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86FB7"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586FB7" w:rsidRDefault="009A6DA7" w:rsidP="002626B9">
          <w:pPr>
            <w:spacing w:after="120" w:line="20" w:lineRule="atLeast"/>
            <w:contextualSpacing/>
            <w:jc w:val="center"/>
            <w:rPr>
              <w:rFonts w:cstheme="minorHAnsi"/>
              <w:sz w:val="28"/>
              <w:szCs w:val="28"/>
            </w:rPr>
          </w:pPr>
          <w:r w:rsidRPr="00586FB7">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586FB7" w:rsidRDefault="00092B6D" w:rsidP="004E4612">
          <w:pPr>
            <w:spacing w:after="120" w:line="20" w:lineRule="atLeast"/>
            <w:contextualSpacing/>
            <w:rPr>
              <w:rFonts w:cstheme="minorHAnsi"/>
            </w:rPr>
          </w:pPr>
        </w:p>
        <w:p w14:paraId="69326EF3" w14:textId="77777777" w:rsidR="00DA283A" w:rsidRPr="00586FB7" w:rsidRDefault="00DA283A" w:rsidP="004E4612">
          <w:pPr>
            <w:spacing w:after="120" w:line="20" w:lineRule="atLeast"/>
            <w:contextualSpacing/>
            <w:rPr>
              <w:rFonts w:cstheme="minorHAnsi"/>
            </w:rPr>
          </w:pPr>
        </w:p>
        <w:p w14:paraId="35F9733D" w14:textId="77777777" w:rsidR="00DA283A" w:rsidRPr="00586FB7" w:rsidRDefault="00DA283A" w:rsidP="004E4612">
          <w:pPr>
            <w:spacing w:after="120" w:line="20" w:lineRule="atLeast"/>
            <w:contextualSpacing/>
            <w:rPr>
              <w:rFonts w:cstheme="minorHAnsi"/>
            </w:rPr>
          </w:pPr>
        </w:p>
        <w:p w14:paraId="0B9D7867" w14:textId="77777777" w:rsidR="00DA283A" w:rsidRPr="00586FB7" w:rsidRDefault="00DA283A" w:rsidP="004E4612">
          <w:pPr>
            <w:spacing w:after="120" w:line="20" w:lineRule="atLeast"/>
            <w:contextualSpacing/>
            <w:rPr>
              <w:rFonts w:cstheme="minorHAnsi"/>
            </w:rPr>
          </w:pPr>
        </w:p>
        <w:p w14:paraId="0ED16FE7" w14:textId="77777777" w:rsidR="00092B6D" w:rsidRPr="00586FB7" w:rsidRDefault="00092B6D" w:rsidP="004E4612">
          <w:pPr>
            <w:spacing w:after="120" w:line="20" w:lineRule="atLeast"/>
            <w:contextualSpacing/>
            <w:rPr>
              <w:rFonts w:cstheme="minorHAnsi"/>
            </w:rPr>
          </w:pPr>
        </w:p>
        <w:p w14:paraId="6150F9DB" w14:textId="5899D193" w:rsidR="00206E03" w:rsidRPr="00586FB7" w:rsidRDefault="00206E03" w:rsidP="00206E03">
          <w:pPr>
            <w:spacing w:after="0" w:line="240" w:lineRule="auto"/>
            <w:jc w:val="center"/>
            <w:rPr>
              <w:rStyle w:val="Hyperlink"/>
              <w:rFonts w:cstheme="minorHAnsi"/>
              <w:b/>
              <w:bCs/>
              <w:sz w:val="28"/>
              <w:szCs w:val="28"/>
            </w:rPr>
          </w:pPr>
          <w:r w:rsidRPr="00586FB7">
            <w:rPr>
              <w:rStyle w:val="Hyperlink"/>
              <w:rFonts w:cstheme="minorHAnsi"/>
              <w:b/>
              <w:bCs/>
              <w:sz w:val="28"/>
              <w:szCs w:val="28"/>
            </w:rPr>
            <w:t>ATVIRO KONKURSO SPECIALIOSIOS PIRKIMO SĄLYGOS</w:t>
          </w:r>
        </w:p>
        <w:p w14:paraId="355AD797" w14:textId="7A8E3992" w:rsidR="00092B6D" w:rsidRPr="00586FB7" w:rsidRDefault="00206E03" w:rsidP="00206E03">
          <w:pPr>
            <w:spacing w:after="0" w:line="240" w:lineRule="auto"/>
            <w:jc w:val="center"/>
            <w:rPr>
              <w:rStyle w:val="Hyperlink"/>
              <w:rFonts w:cstheme="minorHAnsi"/>
              <w:b/>
              <w:bCs/>
              <w:sz w:val="28"/>
              <w:szCs w:val="28"/>
            </w:rPr>
          </w:pPr>
          <w:r w:rsidRPr="00586FB7">
            <w:rPr>
              <w:rStyle w:val="Hyperlink"/>
              <w:rFonts w:cstheme="minorHAnsi"/>
              <w:b/>
              <w:bCs/>
              <w:sz w:val="28"/>
              <w:szCs w:val="28"/>
            </w:rPr>
            <w:t xml:space="preserve"> (TARPTAUTINIS PIRKIMAS)</w:t>
          </w:r>
        </w:p>
        <w:p w14:paraId="790D9A69" w14:textId="77777777" w:rsidR="00092B6D" w:rsidRPr="00586FB7" w:rsidRDefault="00092B6D" w:rsidP="00092B6D">
          <w:pPr>
            <w:spacing w:after="0" w:line="240" w:lineRule="auto"/>
            <w:jc w:val="center"/>
            <w:rPr>
              <w:rStyle w:val="Hyperlink"/>
              <w:rFonts w:cstheme="minorHAnsi"/>
              <w:b/>
              <w:bCs/>
              <w:sz w:val="28"/>
              <w:szCs w:val="28"/>
            </w:rPr>
          </w:pPr>
        </w:p>
        <w:p w14:paraId="19E9B731" w14:textId="653EB805" w:rsidR="00092B6D" w:rsidRPr="00586FB7" w:rsidRDefault="00467ED8" w:rsidP="00092B6D">
          <w:pPr>
            <w:spacing w:after="0" w:line="240" w:lineRule="auto"/>
            <w:jc w:val="center"/>
            <w:rPr>
              <w:rStyle w:val="Hyperlink"/>
              <w:rFonts w:cstheme="minorHAnsi"/>
              <w:b/>
              <w:bCs/>
              <w:sz w:val="28"/>
              <w:szCs w:val="28"/>
            </w:rPr>
          </w:pPr>
          <w:r w:rsidRPr="00586FB7">
            <w:rPr>
              <w:rStyle w:val="Hyperlink"/>
              <w:rFonts w:cstheme="minorHAnsi"/>
              <w:b/>
              <w:bCs/>
              <w:sz w:val="28"/>
              <w:szCs w:val="28"/>
            </w:rPr>
            <w:t>NEŠIOJAMI KOMPIUTERIAI</w:t>
          </w:r>
        </w:p>
        <w:p w14:paraId="0830605E" w14:textId="77777777" w:rsidR="00467ED8" w:rsidRPr="00586FB7" w:rsidRDefault="00467ED8" w:rsidP="00092B6D">
          <w:pPr>
            <w:tabs>
              <w:tab w:val="right" w:leader="dot" w:pos="9629"/>
            </w:tabs>
            <w:spacing w:after="0" w:line="240" w:lineRule="auto"/>
            <w:rPr>
              <w:rStyle w:val="Hyperlink"/>
              <w:rFonts w:cstheme="minorHAnsi"/>
            </w:rPr>
          </w:pPr>
        </w:p>
        <w:p w14:paraId="329130CC" w14:textId="77777777" w:rsidR="00467ED8" w:rsidRPr="00586FB7" w:rsidRDefault="00467ED8" w:rsidP="00092B6D">
          <w:pPr>
            <w:tabs>
              <w:tab w:val="right" w:leader="dot" w:pos="9629"/>
            </w:tabs>
            <w:spacing w:after="0" w:line="240" w:lineRule="auto"/>
            <w:rPr>
              <w:rStyle w:val="Hyperlink"/>
              <w:rFonts w:cstheme="minorHAnsi"/>
            </w:rPr>
          </w:pPr>
        </w:p>
        <w:p w14:paraId="58BE0496" w14:textId="1D64F6C7" w:rsidR="00586FB7" w:rsidRPr="00586FB7" w:rsidRDefault="00092B6D">
          <w:pPr>
            <w:pStyle w:val="TOC1"/>
            <w:tabs>
              <w:tab w:val="left" w:pos="720"/>
            </w:tabs>
            <w:rPr>
              <w:kern w:val="2"/>
              <w:sz w:val="24"/>
              <w:szCs w:val="24"/>
              <w:lang w:eastAsia="en-US"/>
              <w14:ligatures w14:val="standardContextual"/>
            </w:rPr>
          </w:pPr>
          <w:r w:rsidRPr="00586FB7">
            <w:rPr>
              <w:rStyle w:val="Hyperlink"/>
              <w:rFonts w:cstheme="minorHAnsi"/>
            </w:rPr>
            <w:fldChar w:fldCharType="begin"/>
          </w:r>
          <w:r w:rsidRPr="00586FB7">
            <w:rPr>
              <w:rStyle w:val="Hyperlink"/>
              <w:rFonts w:cstheme="minorHAnsi"/>
            </w:rPr>
            <w:instrText xml:space="preserve"> TOC \o "1-3" \h \z \u </w:instrText>
          </w:r>
          <w:r w:rsidRPr="00586FB7">
            <w:rPr>
              <w:rStyle w:val="Hyperlink"/>
              <w:rFonts w:cstheme="minorHAnsi"/>
            </w:rPr>
            <w:fldChar w:fldCharType="separate"/>
          </w:r>
          <w:hyperlink w:anchor="_Toc208908349" w:history="1">
            <w:r w:rsidR="00586FB7" w:rsidRPr="00586FB7">
              <w:rPr>
                <w:rStyle w:val="Hyperlink"/>
                <w:rFonts w:cstheme="minorHAnsi"/>
              </w:rPr>
              <w:t>1.</w:t>
            </w:r>
            <w:r w:rsidR="00586FB7" w:rsidRPr="00586FB7">
              <w:rPr>
                <w:kern w:val="2"/>
                <w:sz w:val="24"/>
                <w:szCs w:val="24"/>
                <w:lang w:eastAsia="en-US"/>
                <w14:ligatures w14:val="standardContextual"/>
              </w:rPr>
              <w:tab/>
            </w:r>
            <w:r w:rsidR="00586FB7" w:rsidRPr="00586FB7">
              <w:rPr>
                <w:rStyle w:val="Hyperlink"/>
                <w:rFonts w:cstheme="minorHAnsi"/>
              </w:rPr>
              <w:t>Bendrosios nuostatos</w:t>
            </w:r>
            <w:r w:rsidR="00586FB7" w:rsidRPr="00586FB7">
              <w:rPr>
                <w:webHidden/>
              </w:rPr>
              <w:tab/>
            </w:r>
            <w:r w:rsidR="00586FB7" w:rsidRPr="00586FB7">
              <w:rPr>
                <w:webHidden/>
              </w:rPr>
              <w:fldChar w:fldCharType="begin"/>
            </w:r>
            <w:r w:rsidR="00586FB7" w:rsidRPr="00586FB7">
              <w:rPr>
                <w:webHidden/>
              </w:rPr>
              <w:instrText xml:space="preserve"> PAGEREF _Toc208908349 \h </w:instrText>
            </w:r>
            <w:r w:rsidR="00586FB7" w:rsidRPr="00586FB7">
              <w:rPr>
                <w:webHidden/>
              </w:rPr>
            </w:r>
            <w:r w:rsidR="00586FB7" w:rsidRPr="00586FB7">
              <w:rPr>
                <w:webHidden/>
              </w:rPr>
              <w:fldChar w:fldCharType="separate"/>
            </w:r>
            <w:r w:rsidR="00586FB7" w:rsidRPr="00586FB7">
              <w:rPr>
                <w:webHidden/>
              </w:rPr>
              <w:t>2</w:t>
            </w:r>
            <w:r w:rsidR="00586FB7" w:rsidRPr="00586FB7">
              <w:rPr>
                <w:webHidden/>
              </w:rPr>
              <w:fldChar w:fldCharType="end"/>
            </w:r>
          </w:hyperlink>
        </w:p>
        <w:p w14:paraId="0CC2C9D5" w14:textId="75C6BE03" w:rsidR="00586FB7" w:rsidRPr="00586FB7" w:rsidRDefault="00586FB7">
          <w:pPr>
            <w:pStyle w:val="TOC1"/>
            <w:rPr>
              <w:kern w:val="2"/>
              <w:sz w:val="24"/>
              <w:szCs w:val="24"/>
              <w:lang w:eastAsia="en-US"/>
              <w14:ligatures w14:val="standardContextual"/>
            </w:rPr>
          </w:pPr>
          <w:hyperlink w:anchor="_Toc208908350" w:history="1">
            <w:r w:rsidRPr="00586FB7">
              <w:rPr>
                <w:rStyle w:val="Hyperlink"/>
                <w:rFonts w:ascii="Calibri" w:hAnsi="Calibri" w:cs="Calibri"/>
              </w:rPr>
              <w:t>2</w:t>
            </w:r>
            <w:r w:rsidRPr="00586FB7">
              <w:rPr>
                <w:rStyle w:val="Hyperlink"/>
              </w:rPr>
              <w:t xml:space="preserve">. </w:t>
            </w:r>
            <w:r w:rsidRPr="00586FB7">
              <w:rPr>
                <w:rStyle w:val="Hyperlink"/>
                <w:rFonts w:cstheme="minorHAnsi"/>
              </w:rPr>
              <w:t>Pirkimo objektas</w:t>
            </w:r>
            <w:r w:rsidRPr="00586FB7">
              <w:rPr>
                <w:webHidden/>
              </w:rPr>
              <w:tab/>
            </w:r>
            <w:r w:rsidRPr="00586FB7">
              <w:rPr>
                <w:webHidden/>
              </w:rPr>
              <w:fldChar w:fldCharType="begin"/>
            </w:r>
            <w:r w:rsidRPr="00586FB7">
              <w:rPr>
                <w:webHidden/>
              </w:rPr>
              <w:instrText xml:space="preserve"> PAGEREF _Toc208908350 \h </w:instrText>
            </w:r>
            <w:r w:rsidRPr="00586FB7">
              <w:rPr>
                <w:webHidden/>
              </w:rPr>
            </w:r>
            <w:r w:rsidRPr="00586FB7">
              <w:rPr>
                <w:webHidden/>
              </w:rPr>
              <w:fldChar w:fldCharType="separate"/>
            </w:r>
            <w:r w:rsidRPr="00586FB7">
              <w:rPr>
                <w:webHidden/>
              </w:rPr>
              <w:t>3</w:t>
            </w:r>
            <w:r w:rsidRPr="00586FB7">
              <w:rPr>
                <w:webHidden/>
              </w:rPr>
              <w:fldChar w:fldCharType="end"/>
            </w:r>
          </w:hyperlink>
        </w:p>
        <w:p w14:paraId="27C5B3F7" w14:textId="01C0B821" w:rsidR="00586FB7" w:rsidRPr="00586FB7" w:rsidRDefault="008C7D69">
          <w:pPr>
            <w:pStyle w:val="TOC1"/>
            <w:rPr>
              <w:kern w:val="2"/>
              <w:sz w:val="24"/>
              <w:szCs w:val="24"/>
              <w:lang w:eastAsia="en-US"/>
              <w14:ligatures w14:val="standardContextual"/>
            </w:rPr>
          </w:pPr>
          <w:hyperlink w:anchor="_Toc208908351" w:history="1">
            <w:r>
              <w:rPr>
                <w:rStyle w:val="Hyperlink"/>
                <w:rFonts w:cstheme="majorHAnsi"/>
              </w:rPr>
              <w:t>3</w:t>
            </w:r>
            <w:r w:rsidR="00586FB7" w:rsidRPr="00586FB7">
              <w:rPr>
                <w:rStyle w:val="Hyperlink"/>
                <w:rFonts w:cstheme="majorHAnsi"/>
              </w:rPr>
              <w:t xml:space="preserve">. </w:t>
            </w:r>
            <w:r w:rsidR="00586FB7" w:rsidRPr="00586FB7">
              <w:rPr>
                <w:rStyle w:val="Hyperlink"/>
                <w:rFonts w:cstheme="minorHAnsi"/>
              </w:rPr>
              <w:t>Tiekėjų pašalinimo pagrindai ir reikalaujama kvalifikacija</w:t>
            </w:r>
            <w:r w:rsidR="00586FB7" w:rsidRPr="00586FB7">
              <w:rPr>
                <w:webHidden/>
              </w:rPr>
              <w:tab/>
            </w:r>
            <w:r w:rsidR="00586FB7" w:rsidRPr="00586FB7">
              <w:rPr>
                <w:webHidden/>
              </w:rPr>
              <w:fldChar w:fldCharType="begin"/>
            </w:r>
            <w:r w:rsidR="00586FB7" w:rsidRPr="00586FB7">
              <w:rPr>
                <w:webHidden/>
              </w:rPr>
              <w:instrText xml:space="preserve"> PAGEREF _Toc208908351 \h </w:instrText>
            </w:r>
            <w:r w:rsidR="00586FB7" w:rsidRPr="00586FB7">
              <w:rPr>
                <w:webHidden/>
              </w:rPr>
            </w:r>
            <w:r w:rsidR="00586FB7" w:rsidRPr="00586FB7">
              <w:rPr>
                <w:webHidden/>
              </w:rPr>
              <w:fldChar w:fldCharType="separate"/>
            </w:r>
            <w:r w:rsidR="00586FB7" w:rsidRPr="00586FB7">
              <w:rPr>
                <w:webHidden/>
              </w:rPr>
              <w:t>4</w:t>
            </w:r>
            <w:r w:rsidR="00586FB7" w:rsidRPr="00586FB7">
              <w:rPr>
                <w:webHidden/>
              </w:rPr>
              <w:fldChar w:fldCharType="end"/>
            </w:r>
          </w:hyperlink>
        </w:p>
        <w:p w14:paraId="6695DE6C" w14:textId="1E678F3F" w:rsidR="00586FB7" w:rsidRPr="00586FB7" w:rsidRDefault="00586FB7">
          <w:pPr>
            <w:pStyle w:val="TOC1"/>
            <w:rPr>
              <w:kern w:val="2"/>
              <w:sz w:val="24"/>
              <w:szCs w:val="24"/>
              <w:lang w:eastAsia="en-US"/>
              <w14:ligatures w14:val="standardContextual"/>
            </w:rPr>
          </w:pPr>
          <w:hyperlink w:anchor="_Toc208908352" w:history="1">
            <w:r w:rsidRPr="00586FB7">
              <w:rPr>
                <w:rStyle w:val="Hyperlink"/>
              </w:rPr>
              <w:t>4. Reikalavimai pasiūlymų rengimui ir pateikimui</w:t>
            </w:r>
            <w:r w:rsidRPr="00586FB7">
              <w:rPr>
                <w:webHidden/>
              </w:rPr>
              <w:tab/>
            </w:r>
            <w:r w:rsidRPr="00586FB7">
              <w:rPr>
                <w:webHidden/>
              </w:rPr>
              <w:fldChar w:fldCharType="begin"/>
            </w:r>
            <w:r w:rsidRPr="00586FB7">
              <w:rPr>
                <w:webHidden/>
              </w:rPr>
              <w:instrText xml:space="preserve"> PAGEREF _Toc208908352 \h </w:instrText>
            </w:r>
            <w:r w:rsidRPr="00586FB7">
              <w:rPr>
                <w:webHidden/>
              </w:rPr>
            </w:r>
            <w:r w:rsidRPr="00586FB7">
              <w:rPr>
                <w:webHidden/>
              </w:rPr>
              <w:fldChar w:fldCharType="separate"/>
            </w:r>
            <w:r w:rsidRPr="00586FB7">
              <w:rPr>
                <w:webHidden/>
              </w:rPr>
              <w:t>5</w:t>
            </w:r>
            <w:r w:rsidRPr="00586FB7">
              <w:rPr>
                <w:webHidden/>
              </w:rPr>
              <w:fldChar w:fldCharType="end"/>
            </w:r>
          </w:hyperlink>
        </w:p>
        <w:p w14:paraId="1E82D151" w14:textId="4434505B" w:rsidR="00586FB7" w:rsidRPr="00586FB7" w:rsidRDefault="00586FB7">
          <w:pPr>
            <w:pStyle w:val="TOC1"/>
            <w:rPr>
              <w:kern w:val="2"/>
              <w:sz w:val="24"/>
              <w:szCs w:val="24"/>
              <w:lang w:eastAsia="en-US"/>
              <w14:ligatures w14:val="standardContextual"/>
            </w:rPr>
          </w:pPr>
          <w:hyperlink w:anchor="_Toc208908353" w:history="1">
            <w:r w:rsidRPr="00586FB7">
              <w:rPr>
                <w:rStyle w:val="Hyperlink"/>
                <w:rFonts w:cstheme="minorHAnsi"/>
              </w:rPr>
              <w:t>5. Pasiūlymų galiojimas ir pasiūlymų galiojimo užtikrinimas</w:t>
            </w:r>
            <w:r w:rsidRPr="00586FB7">
              <w:rPr>
                <w:webHidden/>
              </w:rPr>
              <w:tab/>
            </w:r>
            <w:r w:rsidRPr="00586FB7">
              <w:rPr>
                <w:webHidden/>
              </w:rPr>
              <w:fldChar w:fldCharType="begin"/>
            </w:r>
            <w:r w:rsidRPr="00586FB7">
              <w:rPr>
                <w:webHidden/>
              </w:rPr>
              <w:instrText xml:space="preserve"> PAGEREF _Toc208908353 \h </w:instrText>
            </w:r>
            <w:r w:rsidRPr="00586FB7">
              <w:rPr>
                <w:webHidden/>
              </w:rPr>
            </w:r>
            <w:r w:rsidRPr="00586FB7">
              <w:rPr>
                <w:webHidden/>
              </w:rPr>
              <w:fldChar w:fldCharType="separate"/>
            </w:r>
            <w:r w:rsidRPr="00586FB7">
              <w:rPr>
                <w:webHidden/>
              </w:rPr>
              <w:t>5</w:t>
            </w:r>
            <w:r w:rsidRPr="00586FB7">
              <w:rPr>
                <w:webHidden/>
              </w:rPr>
              <w:fldChar w:fldCharType="end"/>
            </w:r>
          </w:hyperlink>
        </w:p>
        <w:p w14:paraId="1BA4E27A" w14:textId="40672D8F" w:rsidR="00586FB7" w:rsidRPr="00586FB7" w:rsidRDefault="00586FB7">
          <w:pPr>
            <w:pStyle w:val="TOC1"/>
            <w:rPr>
              <w:kern w:val="2"/>
              <w:sz w:val="24"/>
              <w:szCs w:val="24"/>
              <w:lang w:eastAsia="en-US"/>
              <w14:ligatures w14:val="standardContextual"/>
            </w:rPr>
          </w:pPr>
          <w:hyperlink w:anchor="_Toc208908354" w:history="1">
            <w:r w:rsidRPr="00586FB7">
              <w:rPr>
                <w:rStyle w:val="Hyperlink"/>
                <w:rFonts w:cstheme="minorHAnsi"/>
              </w:rPr>
              <w:t>6. Elektroninis aukcionas</w:t>
            </w:r>
            <w:r w:rsidRPr="00586FB7">
              <w:rPr>
                <w:webHidden/>
              </w:rPr>
              <w:tab/>
            </w:r>
            <w:r w:rsidRPr="00586FB7">
              <w:rPr>
                <w:webHidden/>
              </w:rPr>
              <w:fldChar w:fldCharType="begin"/>
            </w:r>
            <w:r w:rsidRPr="00586FB7">
              <w:rPr>
                <w:webHidden/>
              </w:rPr>
              <w:instrText xml:space="preserve"> PAGEREF _Toc208908354 \h </w:instrText>
            </w:r>
            <w:r w:rsidRPr="00586FB7">
              <w:rPr>
                <w:webHidden/>
              </w:rPr>
            </w:r>
            <w:r w:rsidRPr="00586FB7">
              <w:rPr>
                <w:webHidden/>
              </w:rPr>
              <w:fldChar w:fldCharType="separate"/>
            </w:r>
            <w:r w:rsidRPr="00586FB7">
              <w:rPr>
                <w:webHidden/>
              </w:rPr>
              <w:t>6</w:t>
            </w:r>
            <w:r w:rsidRPr="00586FB7">
              <w:rPr>
                <w:webHidden/>
              </w:rPr>
              <w:fldChar w:fldCharType="end"/>
            </w:r>
          </w:hyperlink>
        </w:p>
        <w:p w14:paraId="1F9111D4" w14:textId="5F4A0132" w:rsidR="00586FB7" w:rsidRPr="00586FB7" w:rsidRDefault="00586FB7">
          <w:pPr>
            <w:pStyle w:val="TOC1"/>
            <w:rPr>
              <w:kern w:val="2"/>
              <w:sz w:val="24"/>
              <w:szCs w:val="24"/>
              <w:lang w:eastAsia="en-US"/>
              <w14:ligatures w14:val="standardContextual"/>
            </w:rPr>
          </w:pPr>
          <w:hyperlink w:anchor="_Toc208908355" w:history="1">
            <w:r w:rsidRPr="00586FB7">
              <w:rPr>
                <w:rStyle w:val="Hyperlink"/>
                <w:rFonts w:cstheme="minorHAnsi"/>
              </w:rPr>
              <w:t>7. Pasiūlymų vertinimas</w:t>
            </w:r>
            <w:r w:rsidRPr="00586FB7">
              <w:rPr>
                <w:webHidden/>
              </w:rPr>
              <w:tab/>
            </w:r>
            <w:r w:rsidRPr="00586FB7">
              <w:rPr>
                <w:webHidden/>
              </w:rPr>
              <w:fldChar w:fldCharType="begin"/>
            </w:r>
            <w:r w:rsidRPr="00586FB7">
              <w:rPr>
                <w:webHidden/>
              </w:rPr>
              <w:instrText xml:space="preserve"> PAGEREF _Toc208908355 \h </w:instrText>
            </w:r>
            <w:r w:rsidRPr="00586FB7">
              <w:rPr>
                <w:webHidden/>
              </w:rPr>
            </w:r>
            <w:r w:rsidRPr="00586FB7">
              <w:rPr>
                <w:webHidden/>
              </w:rPr>
              <w:fldChar w:fldCharType="separate"/>
            </w:r>
            <w:r w:rsidRPr="00586FB7">
              <w:rPr>
                <w:webHidden/>
              </w:rPr>
              <w:t>6</w:t>
            </w:r>
            <w:r w:rsidRPr="00586FB7">
              <w:rPr>
                <w:webHidden/>
              </w:rPr>
              <w:fldChar w:fldCharType="end"/>
            </w:r>
          </w:hyperlink>
        </w:p>
        <w:p w14:paraId="1B65ABA3" w14:textId="2E2421D0" w:rsidR="00586FB7" w:rsidRPr="00586FB7" w:rsidRDefault="00586FB7">
          <w:pPr>
            <w:pStyle w:val="TOC1"/>
            <w:rPr>
              <w:kern w:val="2"/>
              <w:sz w:val="24"/>
              <w:szCs w:val="24"/>
              <w:lang w:eastAsia="en-US"/>
              <w14:ligatures w14:val="standardContextual"/>
            </w:rPr>
          </w:pPr>
          <w:hyperlink w:anchor="_Toc208908356" w:history="1">
            <w:r w:rsidRPr="00586FB7">
              <w:rPr>
                <w:rStyle w:val="Hyperlink"/>
                <w:rFonts w:cstheme="minorHAnsi"/>
              </w:rPr>
              <w:t>8. Pirkimo sutarties pasirašymas ir sąlygos</w:t>
            </w:r>
            <w:r w:rsidRPr="00586FB7">
              <w:rPr>
                <w:webHidden/>
              </w:rPr>
              <w:tab/>
            </w:r>
            <w:r w:rsidRPr="00586FB7">
              <w:rPr>
                <w:webHidden/>
              </w:rPr>
              <w:fldChar w:fldCharType="begin"/>
            </w:r>
            <w:r w:rsidRPr="00586FB7">
              <w:rPr>
                <w:webHidden/>
              </w:rPr>
              <w:instrText xml:space="preserve"> PAGEREF _Toc208908356 \h </w:instrText>
            </w:r>
            <w:r w:rsidRPr="00586FB7">
              <w:rPr>
                <w:webHidden/>
              </w:rPr>
            </w:r>
            <w:r w:rsidRPr="00586FB7">
              <w:rPr>
                <w:webHidden/>
              </w:rPr>
              <w:fldChar w:fldCharType="separate"/>
            </w:r>
            <w:r w:rsidRPr="00586FB7">
              <w:rPr>
                <w:webHidden/>
              </w:rPr>
              <w:t>6</w:t>
            </w:r>
            <w:r w:rsidRPr="00586FB7">
              <w:rPr>
                <w:webHidden/>
              </w:rPr>
              <w:fldChar w:fldCharType="end"/>
            </w:r>
          </w:hyperlink>
        </w:p>
        <w:p w14:paraId="517C01D9" w14:textId="4982EDC2" w:rsidR="001C24BC" w:rsidRPr="00586FB7" w:rsidRDefault="00092B6D" w:rsidP="00092B6D">
          <w:pPr>
            <w:spacing w:after="120" w:line="20" w:lineRule="atLeast"/>
            <w:contextualSpacing/>
            <w:rPr>
              <w:rFonts w:cstheme="minorHAnsi"/>
            </w:rPr>
          </w:pPr>
          <w:r w:rsidRPr="00586FB7">
            <w:rPr>
              <w:rStyle w:val="Hyperlink"/>
              <w:rFonts w:cstheme="minorHAnsi"/>
            </w:rPr>
            <w:fldChar w:fldCharType="end"/>
          </w:r>
        </w:p>
        <w:p w14:paraId="73CCB438" w14:textId="0E813B55" w:rsidR="005F13F0" w:rsidRPr="00586FB7" w:rsidRDefault="001C24BC" w:rsidP="004E4612">
          <w:pPr>
            <w:spacing w:after="120" w:line="20" w:lineRule="atLeast"/>
            <w:contextualSpacing/>
            <w:rPr>
              <w:rFonts w:cstheme="minorHAnsi"/>
            </w:rPr>
          </w:pPr>
          <w:r w:rsidRPr="00586FB7">
            <w:rPr>
              <w:rFonts w:cstheme="minorHAnsi"/>
            </w:rPr>
            <w:br w:type="page"/>
          </w:r>
        </w:p>
      </w:sdtContent>
    </w:sdt>
    <w:p w14:paraId="7DBFF88B" w14:textId="2821CBFC" w:rsidR="002415C7" w:rsidRPr="00586FB7"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08908349"/>
      <w:bookmarkStart w:id="2" w:name="_Toc335201954"/>
      <w:bookmarkStart w:id="3" w:name="_Toc147739116"/>
      <w:r w:rsidRPr="00586FB7">
        <w:rPr>
          <w:rFonts w:asciiTheme="minorHAnsi" w:hAnsiTheme="minorHAnsi" w:cstheme="minorHAnsi"/>
        </w:rPr>
        <w:lastRenderedPageBreak/>
        <w:t>Bendr</w:t>
      </w:r>
      <w:r w:rsidR="000B61CB" w:rsidRPr="00586FB7">
        <w:rPr>
          <w:rFonts w:asciiTheme="minorHAnsi" w:hAnsiTheme="minorHAnsi" w:cstheme="minorHAnsi"/>
        </w:rPr>
        <w:t>osios</w:t>
      </w:r>
      <w:r w:rsidRPr="00586FB7">
        <w:rPr>
          <w:rFonts w:asciiTheme="minorHAnsi" w:hAnsiTheme="minorHAnsi" w:cstheme="minorHAnsi"/>
        </w:rPr>
        <w:t xml:space="preserve"> </w:t>
      </w:r>
      <w:bookmarkEnd w:id="0"/>
      <w:r w:rsidR="000B61CB" w:rsidRPr="00586FB7">
        <w:rPr>
          <w:rFonts w:asciiTheme="minorHAnsi" w:hAnsiTheme="minorHAnsi" w:cstheme="minorHAnsi"/>
        </w:rPr>
        <w:t>nuostatos</w:t>
      </w:r>
      <w:bookmarkEnd w:id="1"/>
    </w:p>
    <w:p w14:paraId="16826079" w14:textId="2F55B0C8" w:rsidR="002D7F06" w:rsidRPr="008D0F96" w:rsidRDefault="00E322DE" w:rsidP="00467ED8">
      <w:pPr>
        <w:pStyle w:val="ListParagraph"/>
        <w:numPr>
          <w:ilvl w:val="1"/>
          <w:numId w:val="1"/>
        </w:numPr>
        <w:spacing w:after="0" w:line="20" w:lineRule="atLeast"/>
        <w:ind w:left="0" w:firstLine="567"/>
        <w:jc w:val="both"/>
        <w:rPr>
          <w:rFonts w:cstheme="minorHAnsi"/>
        </w:rPr>
      </w:pPr>
      <w:r w:rsidRPr="008D0F96">
        <w:rPr>
          <w:rFonts w:cstheme="minorHAnsi"/>
        </w:rPr>
        <w:t>Viešoji įstaiga CPO LT (toliau – CPO LT arba perkančioji organizacija) vykdo viešąjį pirkimą atviro konkurso būdu (toliau – pirkimas).</w:t>
      </w:r>
      <w:r w:rsidR="00CF27E7" w:rsidRPr="008D0F96">
        <w:rPr>
          <w:rFonts w:ascii="Times New Roman" w:eastAsia="Times New Roman" w:hAnsi="Times New Roman" w:cs="Times New Roman"/>
        </w:rPr>
        <w:t xml:space="preserve"> </w:t>
      </w:r>
      <w:r w:rsidR="00CF27E7" w:rsidRPr="008D0F96">
        <w:rPr>
          <w:rFonts w:cstheme="minorHAnsi"/>
        </w:rPr>
        <w:t xml:space="preserve">CPO LT kontaktinis asmuo – </w:t>
      </w:r>
      <w:r w:rsidR="00467ED8" w:rsidRPr="008D0F96">
        <w:rPr>
          <w:rFonts w:cstheme="minorHAnsi"/>
        </w:rPr>
        <w:t xml:space="preserve">Vilmantė Nausėdaitė, tel. +37066756370, el. p. </w:t>
      </w:r>
      <w:proofErr w:type="spellStart"/>
      <w:r w:rsidR="00467ED8" w:rsidRPr="008D0F96">
        <w:rPr>
          <w:rFonts w:cstheme="minorHAnsi"/>
        </w:rPr>
        <w:t>vilmante.nausedaite@cpo.lt</w:t>
      </w:r>
      <w:proofErr w:type="spellEnd"/>
      <w:r w:rsidR="00467ED8" w:rsidRPr="008D0F96">
        <w:rPr>
          <w:rFonts w:cstheme="minorHAnsi"/>
        </w:rPr>
        <w:t>.</w:t>
      </w:r>
    </w:p>
    <w:p w14:paraId="6446701F" w14:textId="37511184" w:rsidR="00E32C8E" w:rsidRPr="008D0F96" w:rsidRDefault="00F7237E" w:rsidP="00467ED8">
      <w:pPr>
        <w:spacing w:after="0" w:line="240" w:lineRule="auto"/>
        <w:ind w:firstLine="562"/>
        <w:jc w:val="both"/>
        <w:rPr>
          <w:rFonts w:eastAsia="Calibri"/>
          <w:color w:val="7030A0"/>
        </w:rPr>
      </w:pPr>
      <w:r w:rsidRPr="008D0F96">
        <w:rPr>
          <w:rFonts w:cstheme="minorHAnsi"/>
        </w:rPr>
        <w:t>1.2.</w:t>
      </w:r>
      <w:r w:rsidR="00B54C1D" w:rsidRPr="008D0F96">
        <w:rPr>
          <w:rFonts w:cstheme="minorHAnsi"/>
        </w:rPr>
        <w:t xml:space="preserve"> </w:t>
      </w:r>
      <w:r w:rsidR="0026746D" w:rsidRPr="008D0F96">
        <w:rPr>
          <w:rFonts w:eastAsia="Calibri"/>
        </w:rPr>
        <w:t>CPO LT p</w:t>
      </w:r>
      <w:r w:rsidR="00E32C8E" w:rsidRPr="008D0F96">
        <w:rPr>
          <w:rFonts w:eastAsia="Calibri"/>
        </w:rPr>
        <w:t>irkimą</w:t>
      </w:r>
      <w:r w:rsidR="009F18CF" w:rsidRPr="008D0F96">
        <w:rPr>
          <w:rFonts w:eastAsia="Calibri"/>
        </w:rPr>
        <w:t xml:space="preserve"> </w:t>
      </w:r>
      <w:r w:rsidR="00E32C8E" w:rsidRPr="008D0F96">
        <w:rPr>
          <w:rFonts w:eastAsia="Calibri"/>
        </w:rPr>
        <w:t xml:space="preserve">atlieka </w:t>
      </w:r>
      <w:r w:rsidR="0026746D" w:rsidRPr="008D0F96">
        <w:rPr>
          <w:rFonts w:eastAsia="Calibri"/>
        </w:rPr>
        <w:t>kit</w:t>
      </w:r>
      <w:r w:rsidR="00BD41D4" w:rsidRPr="008D0F96">
        <w:rPr>
          <w:rFonts w:eastAsia="Calibri"/>
        </w:rPr>
        <w:t>ai</w:t>
      </w:r>
      <w:r w:rsidR="0026746D" w:rsidRPr="008D0F96">
        <w:rPr>
          <w:rFonts w:eastAsia="Calibri"/>
        </w:rPr>
        <w:t xml:space="preserve"> perkanči</w:t>
      </w:r>
      <w:r w:rsidR="00AD44EC" w:rsidRPr="008D0F96">
        <w:rPr>
          <w:rFonts w:eastAsia="Calibri"/>
        </w:rPr>
        <w:t>a</w:t>
      </w:r>
      <w:r w:rsidR="00BD41D4" w:rsidRPr="008D0F96">
        <w:rPr>
          <w:rFonts w:eastAsia="Calibri"/>
        </w:rPr>
        <w:t xml:space="preserve">jai </w:t>
      </w:r>
      <w:r w:rsidR="0026746D" w:rsidRPr="008D0F96">
        <w:rPr>
          <w:rFonts w:eastAsia="Calibri"/>
        </w:rPr>
        <w:t>organizacij</w:t>
      </w:r>
      <w:r w:rsidR="00BD41D4" w:rsidRPr="008D0F96">
        <w:rPr>
          <w:rFonts w:eastAsia="Calibri"/>
        </w:rPr>
        <w:t>ai</w:t>
      </w:r>
      <w:r w:rsidR="00467ED8" w:rsidRPr="008D0F96">
        <w:rPr>
          <w:rFonts w:eastAsia="Calibri"/>
          <w:color w:val="000000" w:themeColor="text1"/>
        </w:rPr>
        <w:t xml:space="preserve"> </w:t>
      </w:r>
      <w:r w:rsidR="00467ED8" w:rsidRPr="008D0F96">
        <w:rPr>
          <w:rFonts w:eastAsia="Calibri"/>
        </w:rPr>
        <w:t>VĮ Registrų centrui, kodas 124110246.</w:t>
      </w:r>
      <w:r w:rsidR="00121BEA" w:rsidRPr="008D0F96">
        <w:rPr>
          <w:rFonts w:eastAsia="Calibri"/>
        </w:rPr>
        <w:t xml:space="preserve"> </w:t>
      </w:r>
      <w:r w:rsidR="00121BEA" w:rsidRPr="008D0F96">
        <w:rPr>
          <w:rFonts w:ascii="Calibri" w:eastAsia="Calibri" w:hAnsi="Calibri" w:cs="Calibri"/>
          <w:color w:val="1D1C1D"/>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8D0F96">
        <w:rPr>
          <w:rFonts w:ascii="Calibri" w:eastAsia="Calibri" w:hAnsi="Calibri" w:cs="Calibri"/>
          <w:color w:val="1D1C1D"/>
        </w:rPr>
        <w:t>pirkimo objekto apžiūra</w:t>
      </w:r>
      <w:r w:rsidR="001D3CB4" w:rsidRPr="008D0F96">
        <w:rPr>
          <w:rFonts w:ascii="Calibri" w:eastAsia="Calibri" w:hAnsi="Calibri" w:cs="Calibri"/>
          <w:color w:val="1D1C1D"/>
        </w:rPr>
        <w:t xml:space="preserve">, </w:t>
      </w:r>
      <w:r w:rsidR="00121BEA" w:rsidRPr="008D0F96">
        <w:rPr>
          <w:rFonts w:ascii="Calibri" w:eastAsia="Calibri" w:hAnsi="Calibri" w:cs="Calibri"/>
          <w:color w:val="1D1C1D"/>
        </w:rPr>
        <w:t xml:space="preserve">perkančiąja organizacija laikoma ta perkančioji organizacija (perkantysis subjektas), su kuria bus sudaryta sutartis. </w:t>
      </w:r>
      <w:r w:rsidR="00E32C8E" w:rsidRPr="008D0F96">
        <w:rPr>
          <w:rFonts w:eastAsia="Calibri"/>
        </w:rPr>
        <w:t xml:space="preserve">Sutartį pasirašys </w:t>
      </w:r>
      <w:r w:rsidR="00467ED8" w:rsidRPr="008D0F96">
        <w:rPr>
          <w:rFonts w:eastAsia="Calibri"/>
        </w:rPr>
        <w:t>VĮ Registrų centras</w:t>
      </w:r>
      <w:r w:rsidR="00586FB7" w:rsidRPr="008D0F96">
        <w:rPr>
          <w:rFonts w:eastAsia="Calibri"/>
        </w:rPr>
        <w:t>,</w:t>
      </w:r>
      <w:r w:rsidR="00467ED8" w:rsidRPr="008D0F96">
        <w:rPr>
          <w:rFonts w:eastAsia="Calibri"/>
        </w:rPr>
        <w:t xml:space="preserve"> kodas 124110246.</w:t>
      </w:r>
    </w:p>
    <w:p w14:paraId="5FC317F5" w14:textId="0CF7B1A7" w:rsidR="006C4F13" w:rsidRPr="008D0F96" w:rsidRDefault="0091141A" w:rsidP="006C4F13">
      <w:pPr>
        <w:pStyle w:val="ListParagraph"/>
        <w:spacing w:after="0" w:line="240" w:lineRule="auto"/>
        <w:ind w:left="0" w:firstLine="562"/>
        <w:jc w:val="both"/>
        <w:rPr>
          <w:color w:val="000000" w:themeColor="text1"/>
        </w:rPr>
      </w:pPr>
      <w:r w:rsidRPr="008D0F96">
        <w:rPr>
          <w:color w:val="000000" w:themeColor="text1"/>
        </w:rPr>
        <w:t xml:space="preserve">1.3. Pirkimas neatliekamas naudojantis centralizuotų pirkimų katalogu, nes </w:t>
      </w:r>
      <w:r w:rsidR="00467ED8" w:rsidRPr="008D0F96">
        <w:rPr>
          <w:color w:val="000000" w:themeColor="text1"/>
        </w:rPr>
        <w:t>netenkina</w:t>
      </w:r>
      <w:r w:rsidR="006C4F13" w:rsidRPr="008D0F96">
        <w:rPr>
          <w:color w:val="000000" w:themeColor="text1"/>
        </w:rPr>
        <w:t xml:space="preserve"> kataloge</w:t>
      </w:r>
      <w:r w:rsidR="00467ED8" w:rsidRPr="008D0F96">
        <w:rPr>
          <w:color w:val="000000" w:themeColor="text1"/>
        </w:rPr>
        <w:t xml:space="preserve"> įrangai keliami techniniai reikalavimai</w:t>
      </w:r>
      <w:r w:rsidR="001D39FF" w:rsidRPr="008D0F96">
        <w:rPr>
          <w:color w:val="000000" w:themeColor="text1"/>
        </w:rPr>
        <w:t>:</w:t>
      </w:r>
    </w:p>
    <w:p w14:paraId="0B7A2A09" w14:textId="491CCB12" w:rsidR="006C4F13" w:rsidRPr="00586FB7" w:rsidRDefault="006C4F13" w:rsidP="006C4F13">
      <w:pPr>
        <w:spacing w:after="0" w:line="240" w:lineRule="auto"/>
        <w:jc w:val="both"/>
        <w:rPr>
          <w:rFonts w:cs="Tahoma"/>
          <w:iCs/>
        </w:rPr>
      </w:pPr>
      <w:r w:rsidRPr="00586FB7">
        <w:rPr>
          <w:rFonts w:cs="Tahoma"/>
          <w:iCs/>
        </w:rPr>
        <w:t xml:space="preserve">             1.3.1. (NB5) 14" - 14,9" nešiojamasis kompiuteris (</w:t>
      </w:r>
      <w:proofErr w:type="spellStart"/>
      <w:r w:rsidRPr="00586FB7">
        <w:rPr>
          <w:rFonts w:cs="Tahoma"/>
          <w:iCs/>
        </w:rPr>
        <w:t>Ultrabook</w:t>
      </w:r>
      <w:proofErr w:type="spellEnd"/>
      <w:r w:rsidRPr="00586FB7">
        <w:rPr>
          <w:rFonts w:cs="Tahoma"/>
          <w:iCs/>
        </w:rPr>
        <w:t xml:space="preserve">) (techninė specifikacija):  1.20. Bendras išorinių USB (kurių versija ne žemesnė nei 3.0 ir/arba USB C ir/arba </w:t>
      </w:r>
      <w:proofErr w:type="spellStart"/>
      <w:r w:rsidRPr="00586FB7">
        <w:rPr>
          <w:rFonts w:cs="Tahoma"/>
          <w:iCs/>
        </w:rPr>
        <w:t>Thunderbolt</w:t>
      </w:r>
      <w:proofErr w:type="spellEnd"/>
      <w:r w:rsidRPr="00586FB7">
        <w:rPr>
          <w:rFonts w:cs="Tahoma"/>
          <w:iCs/>
        </w:rPr>
        <w:t xml:space="preserve"> versija ne žemesnė nei 3) jungčių skaičius iš viso - ne mažiau nei 3 vnt. Darbuotojams norint užtikrinti efektyvų darbą ar leisti įgyvendinti specifines veiklas reikalinga pasijungti periferinę įrangą. Didelė dalis įrangos yra jungiama per USB jungtis todėl minimalus reikalavimas turėtu būti USB jungčių ne mažiau nei 4 vnt. iš kurių ne mažiau kaip 2 vnt. USB Type-C arba </w:t>
      </w:r>
      <w:proofErr w:type="spellStart"/>
      <w:r w:rsidRPr="00586FB7">
        <w:rPr>
          <w:rFonts w:cs="Tahoma"/>
          <w:iCs/>
        </w:rPr>
        <w:t>Thunderbolt</w:t>
      </w:r>
      <w:proofErr w:type="spellEnd"/>
      <w:r w:rsidRPr="00586FB7">
        <w:rPr>
          <w:rFonts w:cs="Tahoma"/>
          <w:iCs/>
        </w:rPr>
        <w:t xml:space="preserve"> tipo jungtys.</w:t>
      </w:r>
    </w:p>
    <w:p w14:paraId="5E467D4D" w14:textId="5DF22F2D" w:rsidR="006C4F13" w:rsidRPr="00586FB7" w:rsidRDefault="006C4F13" w:rsidP="006C4F13">
      <w:pPr>
        <w:tabs>
          <w:tab w:val="left" w:pos="1843"/>
        </w:tabs>
        <w:spacing w:after="0" w:line="240" w:lineRule="auto"/>
        <w:jc w:val="both"/>
        <w:rPr>
          <w:rFonts w:cs="Tahoma"/>
          <w:iCs/>
        </w:rPr>
      </w:pPr>
      <w:r w:rsidRPr="00586FB7">
        <w:rPr>
          <w:rFonts w:cs="Tahoma"/>
          <w:iCs/>
        </w:rPr>
        <w:t xml:space="preserve">            1.3.2.  CPO kataloge nėra reikalavimo</w:t>
      </w:r>
      <w:r w:rsidR="007508E4">
        <w:rPr>
          <w:rFonts w:cs="Tahoma"/>
          <w:iCs/>
        </w:rPr>
        <w:t>,</w:t>
      </w:r>
      <w:r w:rsidRPr="00586FB7">
        <w:rPr>
          <w:rFonts w:cs="Tahoma"/>
          <w:iCs/>
        </w:rPr>
        <w:t xml:space="preserve"> kad kompiuteris </w:t>
      </w:r>
      <w:r w:rsidR="00005077" w:rsidRPr="00586FB7">
        <w:rPr>
          <w:rFonts w:cs="Tahoma"/>
          <w:iCs/>
        </w:rPr>
        <w:t>turėt</w:t>
      </w:r>
      <w:r w:rsidR="00005077">
        <w:rPr>
          <w:rFonts w:cs="Tahoma"/>
          <w:iCs/>
        </w:rPr>
        <w:t>ų</w:t>
      </w:r>
      <w:r w:rsidR="00005077" w:rsidRPr="00586FB7">
        <w:rPr>
          <w:rFonts w:cs="Tahoma"/>
          <w:iCs/>
        </w:rPr>
        <w:t xml:space="preserve"> </w:t>
      </w:r>
      <w:r w:rsidRPr="00586FB7">
        <w:rPr>
          <w:rFonts w:cs="Tahoma"/>
          <w:iCs/>
        </w:rPr>
        <w:t xml:space="preserve">integruotą HDMI arba </w:t>
      </w:r>
      <w:proofErr w:type="spellStart"/>
      <w:r w:rsidRPr="00586FB7">
        <w:rPr>
          <w:rFonts w:cs="Tahoma"/>
          <w:iCs/>
        </w:rPr>
        <w:t>DiplayPort</w:t>
      </w:r>
      <w:proofErr w:type="spellEnd"/>
      <w:r w:rsidRPr="00586FB7">
        <w:rPr>
          <w:rFonts w:cs="Tahoma"/>
          <w:iCs/>
        </w:rPr>
        <w:t xml:space="preserve"> jungtį.  Tokiu atveju</w:t>
      </w:r>
      <w:r w:rsidR="00005077">
        <w:rPr>
          <w:rFonts w:cs="Tahoma"/>
          <w:iCs/>
        </w:rPr>
        <w:t>,</w:t>
      </w:r>
      <w:r w:rsidRPr="00586FB7">
        <w:rPr>
          <w:rFonts w:cs="Tahoma"/>
          <w:iCs/>
        </w:rPr>
        <w:t xml:space="preserve"> jei kompiuteris bus naudojamas nutolus nuo darbo vietos (pvz. dirbant iš namų nuotoliniu būdu), kurioje nėra sujungimų stotelės, nebus galimybės prisijungti vaizdo pateikimui multimedijos įrangos</w:t>
      </w:r>
      <w:r w:rsidR="00005077">
        <w:rPr>
          <w:rFonts w:cs="Tahoma"/>
          <w:iCs/>
        </w:rPr>
        <w:t>,</w:t>
      </w:r>
      <w:r w:rsidRPr="00586FB7">
        <w:rPr>
          <w:rFonts w:cs="Tahoma"/>
          <w:iCs/>
        </w:rPr>
        <w:t xml:space="preserve"> ko pasėkoje žymiai prastėja darbo kokybė ir efektyvumas;</w:t>
      </w:r>
    </w:p>
    <w:p w14:paraId="1DCA0C3B" w14:textId="31491D68" w:rsidR="006C4F13" w:rsidRPr="00586FB7" w:rsidRDefault="006C4F13" w:rsidP="006C4F13">
      <w:pPr>
        <w:tabs>
          <w:tab w:val="left" w:pos="1843"/>
        </w:tabs>
        <w:spacing w:after="0" w:line="240" w:lineRule="auto"/>
        <w:jc w:val="both"/>
        <w:rPr>
          <w:rFonts w:cs="Tahoma"/>
          <w:i/>
        </w:rPr>
      </w:pPr>
      <w:r w:rsidRPr="00586FB7">
        <w:rPr>
          <w:rFonts w:cs="Tahoma"/>
          <w:iCs/>
        </w:rPr>
        <w:t xml:space="preserve">             1.3.3. Bluetooth įrenginys ne žemesnė nei 5.0 versija, įrenginys ir antena integruoti į korpusą</w:t>
      </w:r>
      <w:r w:rsidR="00CD417E">
        <w:rPr>
          <w:rFonts w:cs="Tahoma"/>
          <w:iCs/>
        </w:rPr>
        <w:t>.</w:t>
      </w:r>
      <w:r w:rsidRPr="00586FB7">
        <w:rPr>
          <w:rFonts w:cs="Tahoma"/>
          <w:iCs/>
        </w:rPr>
        <w:t xml:space="preserve"> Bluetooth 5.0 šiuo metu tai jau pasenęs standartas (išleistas 2016 m.). Rinkoje plačiai prieinami įrenginiai su Bluetooth 5.3 ir 5.4 versijomis, kurios užtikrina geresnį energijos vartojimo efektyvumą, d</w:t>
      </w:r>
      <w:r w:rsidRPr="00586FB7">
        <w:rPr>
          <w:rFonts w:cs="Tahoma"/>
        </w:rPr>
        <w:t xml:space="preserve">idesnį duomenų perdavimo greitį, patikimesnį ryšį ir pažangesnes funkcijas (pvz., LE </w:t>
      </w:r>
      <w:proofErr w:type="spellStart"/>
      <w:r w:rsidRPr="00586FB7">
        <w:rPr>
          <w:rFonts w:cs="Tahoma"/>
        </w:rPr>
        <w:t>Audio</w:t>
      </w:r>
      <w:proofErr w:type="spellEnd"/>
      <w:r w:rsidRPr="00586FB7">
        <w:rPr>
          <w:rFonts w:cs="Tahoma"/>
        </w:rPr>
        <w:t xml:space="preserve">). </w:t>
      </w:r>
      <w:r w:rsidR="00CD417E">
        <w:rPr>
          <w:rFonts w:cs="Tahoma"/>
        </w:rPr>
        <w:t>Perkančioji</w:t>
      </w:r>
      <w:r w:rsidR="00CD417E" w:rsidRPr="00586FB7">
        <w:rPr>
          <w:rFonts w:cs="Tahoma"/>
        </w:rPr>
        <w:t xml:space="preserve"> </w:t>
      </w:r>
      <w:r w:rsidRPr="00586FB7">
        <w:rPr>
          <w:rFonts w:cs="Tahoma"/>
        </w:rPr>
        <w:t xml:space="preserve">organizacija siekia įsigyti įrenginius, kurie būtų ne tik šiuolaikiški, bet ir ilgaamžiai, todėl </w:t>
      </w:r>
      <w:r w:rsidR="00713A19" w:rsidRPr="00586FB7">
        <w:rPr>
          <w:rFonts w:cs="Tahoma"/>
        </w:rPr>
        <w:t>reikalaujam</w:t>
      </w:r>
      <w:r w:rsidR="00713A19">
        <w:rPr>
          <w:rFonts w:cs="Tahoma"/>
        </w:rPr>
        <w:t>a</w:t>
      </w:r>
      <w:r w:rsidR="00713A19" w:rsidRPr="00586FB7">
        <w:rPr>
          <w:rFonts w:cs="Tahoma"/>
        </w:rPr>
        <w:t xml:space="preserve"> </w:t>
      </w:r>
      <w:r w:rsidRPr="00586FB7">
        <w:rPr>
          <w:rFonts w:cs="Tahoma"/>
        </w:rPr>
        <w:t>naujesnės nei 5.0 versijos Bluetooth standarto.</w:t>
      </w:r>
    </w:p>
    <w:p w14:paraId="3172A3A7" w14:textId="3EE753B3" w:rsidR="00AA23FB" w:rsidRPr="00586FB7" w:rsidRDefault="002F5F8E" w:rsidP="006C4F13">
      <w:pPr>
        <w:spacing w:after="0" w:line="240" w:lineRule="auto"/>
        <w:ind w:firstLine="562"/>
        <w:jc w:val="both"/>
        <w:rPr>
          <w:rFonts w:cstheme="minorHAnsi"/>
        </w:rPr>
      </w:pPr>
      <w:r w:rsidRPr="00586FB7">
        <w:rPr>
          <w:rFonts w:cstheme="minorHAnsi"/>
        </w:rPr>
        <w:t xml:space="preserve">1.4. </w:t>
      </w:r>
      <w:r w:rsidR="00AA23FB" w:rsidRPr="00586FB7">
        <w:rPr>
          <w:rFonts w:cstheme="minorHAnsi"/>
        </w:rPr>
        <w:t xml:space="preserve"> </w:t>
      </w:r>
      <w:r w:rsidR="00AA23FB" w:rsidRPr="00586FB7">
        <w:rPr>
          <w:rFonts w:eastAsia="Times New Roman" w:cstheme="minorHAnsi"/>
        </w:rPr>
        <w:t>Perkančioji organizacija nerezervuoja teisės dalyvauti pirkime.</w:t>
      </w:r>
      <w:r w:rsidR="00E073F8" w:rsidRPr="00586FB7">
        <w:rPr>
          <w:rFonts w:eastAsia="Times New Roman" w:cstheme="minorHAnsi"/>
        </w:rPr>
        <w:t xml:space="preserve"> </w:t>
      </w:r>
    </w:p>
    <w:p w14:paraId="3360B712" w14:textId="77777777" w:rsidR="00A1533B" w:rsidRPr="00586FB7" w:rsidRDefault="00C447D2" w:rsidP="00A1533B">
      <w:pPr>
        <w:pStyle w:val="ListParagraph"/>
        <w:spacing w:after="0" w:line="20" w:lineRule="atLeast"/>
        <w:ind w:left="0" w:firstLine="567"/>
        <w:jc w:val="both"/>
        <w:rPr>
          <w:rFonts w:cstheme="minorHAnsi"/>
          <w:i/>
          <w:iCs/>
          <w:color w:val="00B050"/>
        </w:rPr>
      </w:pPr>
      <w:r w:rsidRPr="00586FB7">
        <w:rPr>
          <w:rFonts w:cstheme="minorHAnsi"/>
        </w:rPr>
        <w:t>1.</w:t>
      </w:r>
      <w:r w:rsidR="00095A99" w:rsidRPr="00586FB7">
        <w:rPr>
          <w:rFonts w:cstheme="minorHAnsi"/>
        </w:rPr>
        <w:t>5</w:t>
      </w:r>
      <w:r w:rsidRPr="00586FB7">
        <w:rPr>
          <w:rFonts w:cstheme="minorHAnsi"/>
        </w:rPr>
        <w:t xml:space="preserve">. </w:t>
      </w:r>
      <w:r w:rsidR="00E32C8E" w:rsidRPr="00586FB7">
        <w:rPr>
          <w:rFonts w:cstheme="minorHAnsi"/>
        </w:rPr>
        <w:t xml:space="preserve">Stebėtojai dalyvauti </w:t>
      </w:r>
      <w:r w:rsidR="008A3C98" w:rsidRPr="00586FB7">
        <w:rPr>
          <w:rFonts w:cstheme="minorHAnsi"/>
        </w:rPr>
        <w:t>K</w:t>
      </w:r>
      <w:r w:rsidR="00E32C8E" w:rsidRPr="00586FB7">
        <w:rPr>
          <w:rFonts w:cstheme="minorHAnsi"/>
        </w:rPr>
        <w:t>omisijos posėdžiuose nėra kviečiami.</w:t>
      </w:r>
      <w:r w:rsidR="00CF5081" w:rsidRPr="00586FB7">
        <w:rPr>
          <w:rFonts w:cstheme="minorHAnsi"/>
        </w:rPr>
        <w:t xml:space="preserve"> </w:t>
      </w:r>
    </w:p>
    <w:p w14:paraId="4655E1AB" w14:textId="056BC532" w:rsidR="001265CD" w:rsidRPr="00586FB7" w:rsidRDefault="00A1533B" w:rsidP="001265CD">
      <w:pPr>
        <w:pStyle w:val="ListParagraph"/>
        <w:spacing w:after="0" w:line="20" w:lineRule="atLeast"/>
        <w:ind w:left="0" w:firstLine="567"/>
        <w:jc w:val="both"/>
        <w:rPr>
          <w:i/>
          <w:iCs/>
          <w:color w:val="00B050"/>
        </w:rPr>
      </w:pPr>
      <w:r w:rsidRPr="00586FB7">
        <w:rPr>
          <w:color w:val="000000" w:themeColor="text1"/>
        </w:rPr>
        <w:t>1.6.</w:t>
      </w:r>
      <w:r w:rsidRPr="00586FB7">
        <w:rPr>
          <w:i/>
          <w:iCs/>
          <w:color w:val="000000" w:themeColor="text1"/>
        </w:rPr>
        <w:t xml:space="preserve"> </w:t>
      </w:r>
      <w:r w:rsidR="005E62F0" w:rsidRPr="00586FB7">
        <w:t xml:space="preserve">Atliekamas žaliasis pirkimas. Pirkimas vykdomas vadovaujantis </w:t>
      </w:r>
      <w:hyperlink r:id="rId12" w:history="1">
        <w:r w:rsidR="005E62F0" w:rsidRPr="00586FB7">
          <w:rPr>
            <w:rStyle w:val="Hyperlink"/>
          </w:rPr>
          <w:t>Lietuvos Respublikos aplinkos ministro 2011 m. birželio 28 d. įsakymo Nr. D1-508 „</w:t>
        </w:r>
        <w:bookmarkStart w:id="4" w:name="_Hlk173955077"/>
        <w:r w:rsidR="00E54EEE" w:rsidRPr="00586FB7">
          <w:rPr>
            <w:rStyle w:val="Hyperlink"/>
          </w:rPr>
          <w:t>Dėl Aplinkos apsaugos kriterijų taikymo, vykdant žaliuosius pirkimus, tvarkos aprašo patvirtinimo</w:t>
        </w:r>
        <w:bookmarkEnd w:id="4"/>
      </w:hyperlink>
      <w:r w:rsidR="005E62F0" w:rsidRPr="00586FB7">
        <w:t>“)</w:t>
      </w:r>
      <w:r w:rsidR="001265CD" w:rsidRPr="00586FB7">
        <w:t xml:space="preserve"> 2 priedo IV skyriaus reikalavimais.</w:t>
      </w:r>
      <w:r w:rsidR="005E62F0" w:rsidRPr="00586FB7">
        <w:t xml:space="preserve"> Aplinkos ap</w:t>
      </w:r>
      <w:r w:rsidR="001265CD" w:rsidRPr="00586FB7">
        <w:t>s</w:t>
      </w:r>
      <w:r w:rsidR="005E62F0" w:rsidRPr="00586FB7">
        <w:t xml:space="preserve">augos kriterijai nustatyti </w:t>
      </w:r>
      <w:r w:rsidR="001265CD" w:rsidRPr="00586FB7">
        <w:t xml:space="preserve">specialiųjų pirkimo sąlygų 2 priede „Techninė specifikacija“. </w:t>
      </w:r>
    </w:p>
    <w:p w14:paraId="3F12B64B" w14:textId="01F79018" w:rsidR="00A97B47" w:rsidRPr="005D7325" w:rsidRDefault="00586FB7" w:rsidP="001265CD">
      <w:pPr>
        <w:pStyle w:val="ListParagraph"/>
        <w:spacing w:after="0" w:line="20" w:lineRule="atLeast"/>
        <w:ind w:left="0" w:firstLine="567"/>
        <w:jc w:val="both"/>
        <w:rPr>
          <w:rFonts w:eastAsia="Arial"/>
        </w:rPr>
      </w:pPr>
      <w:r>
        <w:rPr>
          <w:rFonts w:eastAsia="Arial"/>
        </w:rPr>
        <w:t xml:space="preserve">1.7. </w:t>
      </w:r>
      <w:r w:rsidR="00A97B47" w:rsidRPr="00586FB7">
        <w:rPr>
          <w:rFonts w:eastAsia="Arial"/>
        </w:rPr>
        <w:t xml:space="preserve">Skelbimas apie </w:t>
      </w:r>
      <w:r w:rsidR="00A97B47" w:rsidRPr="005D7325">
        <w:rPr>
          <w:rFonts w:eastAsia="Arial"/>
        </w:rPr>
        <w:t>pirkimą paskelbtas Centrinėje viešųjų pirkimų informacinėje sistemoje (toliau – CVP IS) adresu (</w:t>
      </w:r>
      <w:r w:rsidR="00264B33" w:rsidRPr="005D7325">
        <w:rPr>
          <w:rFonts w:eastAsia="Arial"/>
        </w:rPr>
        <w:t>https://viesiejipirkimai.lt</w:t>
      </w:r>
      <w:r w:rsidR="00A97B47" w:rsidRPr="005D7325">
        <w:rPr>
          <w:rFonts w:eastAsia="Arial"/>
        </w:rPr>
        <w:t>) ir Europos Sąjungos oficialiajame leidinyje. Pirkimo dokumentai, jų paaiškinimai, patikslinimai skelbiami CVP IS (</w:t>
      </w:r>
      <w:r w:rsidR="00264B33" w:rsidRPr="005D7325">
        <w:rPr>
          <w:rFonts w:eastAsia="Arial"/>
        </w:rPr>
        <w:t>https://viesiejipirkimai.lt</w:t>
      </w:r>
      <w:r w:rsidR="00A97B47" w:rsidRPr="005D7325">
        <w:rPr>
          <w:rFonts w:eastAsia="Arial"/>
        </w:rPr>
        <w:t xml:space="preserve">). </w:t>
      </w:r>
      <w:r w:rsidR="00E32C8E" w:rsidRPr="005D7325">
        <w:rPr>
          <w:rFonts w:eastAsia="Arial"/>
        </w:rPr>
        <w:t xml:space="preserve">Išankstinis skelbimas apie </w:t>
      </w:r>
      <w:r w:rsidR="007A68AD" w:rsidRPr="005D7325">
        <w:rPr>
          <w:rFonts w:eastAsia="Arial"/>
        </w:rPr>
        <w:t>p</w:t>
      </w:r>
      <w:r w:rsidR="00E32C8E" w:rsidRPr="005D7325">
        <w:rPr>
          <w:rFonts w:eastAsia="Arial"/>
        </w:rPr>
        <w:t>irkimą nebuvo paskelbtas</w:t>
      </w:r>
      <w:r w:rsidR="00A97B47" w:rsidRPr="005D7325">
        <w:rPr>
          <w:rFonts w:eastAsia="Arial"/>
        </w:rPr>
        <w:t>.</w:t>
      </w:r>
    </w:p>
    <w:p w14:paraId="560D9057" w14:textId="07BE3A75" w:rsidR="00DE76B9" w:rsidRPr="005D7325" w:rsidRDefault="00437512" w:rsidP="00437512">
      <w:pPr>
        <w:tabs>
          <w:tab w:val="left" w:pos="851"/>
          <w:tab w:val="left" w:pos="993"/>
        </w:tabs>
        <w:spacing w:after="0" w:line="20" w:lineRule="atLeast"/>
        <w:jc w:val="both"/>
        <w:rPr>
          <w:rFonts w:cstheme="minorHAnsi"/>
        </w:rPr>
      </w:pPr>
      <w:r w:rsidRPr="005D7325">
        <w:rPr>
          <w:rFonts w:cstheme="minorHAnsi"/>
          <w:lang w:eastAsia="en-US"/>
        </w:rPr>
        <w:t xml:space="preserve">            1.8. </w:t>
      </w:r>
      <w:r w:rsidR="00015FC9" w:rsidRPr="005D7325">
        <w:rPr>
          <w:rFonts w:cstheme="minorHAnsi"/>
          <w:lang w:eastAsia="en-US"/>
        </w:rPr>
        <w:t>P</w:t>
      </w:r>
      <w:r w:rsidR="00E32C8E" w:rsidRPr="005D7325">
        <w:rPr>
          <w:rFonts w:cstheme="minorHAnsi"/>
          <w:lang w:eastAsia="en-US"/>
        </w:rPr>
        <w:t>irkime</w:t>
      </w:r>
      <w:r w:rsidR="00E32C8E" w:rsidRPr="005D7325">
        <w:rPr>
          <w:rFonts w:cstheme="minorHAnsi"/>
        </w:rPr>
        <w:t xml:space="preserve"> </w:t>
      </w:r>
      <w:r w:rsidR="007A68AD" w:rsidRPr="005D7325">
        <w:rPr>
          <w:rFonts w:cstheme="minorHAnsi"/>
        </w:rPr>
        <w:t>perkančioji organizacija</w:t>
      </w:r>
      <w:r w:rsidR="00E32C8E" w:rsidRPr="005D7325">
        <w:rPr>
          <w:rFonts w:cstheme="minorHAnsi"/>
          <w:lang w:eastAsia="en-US"/>
        </w:rPr>
        <w:t xml:space="preserve"> nenumato skelbti pranešimo dėl savanoriško </w:t>
      </w:r>
      <w:proofErr w:type="spellStart"/>
      <w:r w:rsidR="00E32C8E" w:rsidRPr="005D7325">
        <w:rPr>
          <w:rFonts w:cstheme="minorHAnsi"/>
          <w:i/>
          <w:iCs/>
          <w:lang w:eastAsia="en-US"/>
        </w:rPr>
        <w:t>ex</w:t>
      </w:r>
      <w:proofErr w:type="spellEnd"/>
      <w:r w:rsidR="00E32C8E" w:rsidRPr="005D7325">
        <w:rPr>
          <w:rFonts w:cstheme="minorHAnsi"/>
          <w:i/>
          <w:iCs/>
          <w:lang w:eastAsia="en-US"/>
        </w:rPr>
        <w:t xml:space="preserve"> ante</w:t>
      </w:r>
      <w:r w:rsidR="00E32C8E" w:rsidRPr="005D7325">
        <w:rPr>
          <w:rFonts w:cstheme="minorHAnsi"/>
          <w:lang w:eastAsia="en-US"/>
        </w:rPr>
        <w:t xml:space="preserve"> skaidrumo.</w:t>
      </w:r>
    </w:p>
    <w:p w14:paraId="278EA4A0" w14:textId="70F76DE3" w:rsidR="00AF1430" w:rsidRPr="005D7325" w:rsidRDefault="00437512" w:rsidP="00437512">
      <w:pPr>
        <w:tabs>
          <w:tab w:val="left" w:pos="851"/>
          <w:tab w:val="left" w:pos="993"/>
        </w:tabs>
        <w:spacing w:after="0" w:line="20" w:lineRule="atLeast"/>
        <w:jc w:val="both"/>
        <w:rPr>
          <w:rFonts w:cstheme="minorHAnsi"/>
          <w:color w:val="7030A0"/>
        </w:rPr>
      </w:pPr>
      <w:r w:rsidRPr="005D7325">
        <w:rPr>
          <w:rFonts w:cstheme="minorHAnsi"/>
        </w:rPr>
        <w:t xml:space="preserve">            1.9. </w:t>
      </w:r>
      <w:r w:rsidR="007466F8" w:rsidRPr="005D7325">
        <w:rPr>
          <w:rFonts w:cstheme="minorHAnsi"/>
        </w:rPr>
        <w:t>Pirkime neleidžia</w:t>
      </w:r>
      <w:r w:rsidR="00216820" w:rsidRPr="005D7325">
        <w:rPr>
          <w:rFonts w:cstheme="minorHAnsi"/>
        </w:rPr>
        <w:t>ma</w:t>
      </w:r>
      <w:r w:rsidR="007466F8" w:rsidRPr="005D7325">
        <w:rPr>
          <w:rFonts w:cstheme="minorHAnsi"/>
        </w:rPr>
        <w:t xml:space="preserve"> pateikti alternatyvių </w:t>
      </w:r>
      <w:r w:rsidR="00D27E76" w:rsidRPr="005D7325">
        <w:rPr>
          <w:rFonts w:cstheme="minorHAnsi"/>
        </w:rPr>
        <w:t>p</w:t>
      </w:r>
      <w:r w:rsidR="007466F8" w:rsidRPr="005D7325">
        <w:rPr>
          <w:rFonts w:cstheme="minorHAnsi"/>
        </w:rPr>
        <w:t xml:space="preserve">asiūlymų. </w:t>
      </w:r>
      <w:r w:rsidR="002934C9" w:rsidRPr="005D7325">
        <w:rPr>
          <w:rFonts w:cstheme="minorHAnsi"/>
        </w:rPr>
        <w:t>Tiekėjui pateikus alternatyvų pasiūlymą, jo pasiūlymas ir alternatyvus pasiūlymas bus atmesti.</w:t>
      </w:r>
      <w:r w:rsidR="00A23042" w:rsidRPr="005D7325">
        <w:rPr>
          <w:rFonts w:cstheme="minorHAnsi"/>
          <w:color w:val="7030A0"/>
        </w:rPr>
        <w:t xml:space="preserve"> </w:t>
      </w:r>
    </w:p>
    <w:p w14:paraId="7DAAFA90" w14:textId="2BBA5035" w:rsidR="007F5A10" w:rsidRPr="005D7325" w:rsidRDefault="00527308" w:rsidP="00A1533B">
      <w:pPr>
        <w:tabs>
          <w:tab w:val="left" w:pos="851"/>
          <w:tab w:val="left" w:pos="993"/>
        </w:tabs>
        <w:spacing w:after="0" w:line="20" w:lineRule="atLeast"/>
        <w:ind w:firstLine="567"/>
        <w:rPr>
          <w:rFonts w:cstheme="minorHAnsi"/>
        </w:rPr>
      </w:pPr>
      <w:r w:rsidRPr="005D7325">
        <w:rPr>
          <w:rFonts w:cstheme="minorHAnsi"/>
        </w:rPr>
        <w:t>1.</w:t>
      </w:r>
      <w:r w:rsidR="00437512" w:rsidRPr="005D7325">
        <w:rPr>
          <w:rFonts w:cstheme="minorHAnsi"/>
        </w:rPr>
        <w:t>10</w:t>
      </w:r>
      <w:r w:rsidRPr="005D7325">
        <w:rPr>
          <w:rFonts w:cstheme="minorHAnsi"/>
        </w:rPr>
        <w:t>. CPO LT, atlikdama šį pirkimą, netaiko pagreitintos pirkimo procedūros.</w:t>
      </w:r>
    </w:p>
    <w:p w14:paraId="6A3673B2" w14:textId="64E0FD5A" w:rsidR="006C2282" w:rsidRPr="005D7325" w:rsidRDefault="00527308" w:rsidP="00250214">
      <w:pPr>
        <w:pStyle w:val="ListParagraph"/>
        <w:tabs>
          <w:tab w:val="left" w:pos="993"/>
        </w:tabs>
        <w:spacing w:after="0" w:line="20" w:lineRule="atLeast"/>
        <w:ind w:left="0" w:firstLine="567"/>
        <w:jc w:val="both"/>
        <w:rPr>
          <w:rFonts w:eastAsia="Arial" w:cstheme="minorHAnsi"/>
        </w:rPr>
      </w:pPr>
      <w:r w:rsidRPr="005D7325">
        <w:rPr>
          <w:rFonts w:cstheme="minorHAnsi"/>
        </w:rPr>
        <w:t>1.1</w:t>
      </w:r>
      <w:r w:rsidR="00437512" w:rsidRPr="005D7325">
        <w:rPr>
          <w:rFonts w:cstheme="minorHAnsi"/>
        </w:rPr>
        <w:t>1.</w:t>
      </w:r>
      <w:r w:rsidRPr="005D7325">
        <w:rPr>
          <w:rFonts w:cstheme="minorHAnsi"/>
        </w:rPr>
        <w:t xml:space="preserve"> </w:t>
      </w:r>
      <w:r w:rsidR="00E32C8E" w:rsidRPr="005D7325">
        <w:rPr>
          <w:rFonts w:eastAsia="Arial" w:cstheme="minorHAnsi"/>
        </w:rPr>
        <w:t xml:space="preserve">Bendrosios </w:t>
      </w:r>
      <w:r w:rsidR="007E5F55" w:rsidRPr="005D7325">
        <w:rPr>
          <w:rFonts w:eastAsia="Arial" w:cstheme="minorHAnsi"/>
        </w:rPr>
        <w:t xml:space="preserve">pirkimo </w:t>
      </w:r>
      <w:r w:rsidR="00E32C8E" w:rsidRPr="005D7325">
        <w:rPr>
          <w:rFonts w:eastAsia="Arial" w:cstheme="minorHAnsi"/>
        </w:rPr>
        <w:t>sąlygos yra neatskiriama ši</w:t>
      </w:r>
      <w:r w:rsidR="00C07F25" w:rsidRPr="005D7325">
        <w:rPr>
          <w:rFonts w:eastAsia="Arial" w:cstheme="minorHAnsi"/>
        </w:rPr>
        <w:t>ų</w:t>
      </w:r>
      <w:r w:rsidR="00E32C8E" w:rsidRPr="005D7325">
        <w:rPr>
          <w:rFonts w:eastAsia="Arial" w:cstheme="minorHAnsi"/>
        </w:rPr>
        <w:t xml:space="preserve"> </w:t>
      </w:r>
      <w:r w:rsidR="00F4541C" w:rsidRPr="005D7325">
        <w:rPr>
          <w:rFonts w:eastAsia="Arial" w:cstheme="minorHAnsi"/>
        </w:rPr>
        <w:t>p</w:t>
      </w:r>
      <w:r w:rsidR="00E32C8E" w:rsidRPr="005D7325">
        <w:rPr>
          <w:rFonts w:eastAsia="Arial" w:cstheme="minorHAnsi"/>
        </w:rPr>
        <w:t>irkimo sąlygų dalis.</w:t>
      </w:r>
      <w:r w:rsidRPr="005D7325">
        <w:rPr>
          <w:rFonts w:eastAsia="Arial" w:cstheme="minorHAnsi"/>
        </w:rPr>
        <w:t xml:space="preserve"> </w:t>
      </w:r>
      <w:r w:rsidR="006C2282" w:rsidRPr="005D7325">
        <w:rPr>
          <w:rFonts w:eastAsia="Arial" w:cstheme="minorHAnsi"/>
        </w:rPr>
        <w:t>Prie specialiųjų pirkimo sąlygų pridedami šie priedai:</w:t>
      </w:r>
      <w:r w:rsidR="006C2282" w:rsidRPr="005D7325">
        <w:rPr>
          <w:rFonts w:eastAsia="Arial" w:cstheme="minorHAnsi"/>
        </w:rPr>
        <w:tab/>
      </w:r>
    </w:p>
    <w:p w14:paraId="16D029D8" w14:textId="72F6CD9F" w:rsidR="00264026" w:rsidRPr="005D7325" w:rsidRDefault="00264026" w:rsidP="00767434">
      <w:pPr>
        <w:pStyle w:val="ListParagraph"/>
        <w:tabs>
          <w:tab w:val="left" w:pos="993"/>
        </w:tabs>
        <w:spacing w:after="0" w:line="20" w:lineRule="atLeast"/>
        <w:ind w:left="0" w:firstLine="567"/>
        <w:jc w:val="both"/>
        <w:rPr>
          <w:rFonts w:eastAsia="Arial" w:cstheme="minorHAnsi"/>
        </w:rPr>
      </w:pPr>
      <w:r w:rsidRPr="005D7325">
        <w:rPr>
          <w:rFonts w:eastAsia="Arial" w:cstheme="minorHAnsi"/>
        </w:rPr>
        <w:t>1.1</w:t>
      </w:r>
      <w:r w:rsidR="00437512" w:rsidRPr="005D7325">
        <w:rPr>
          <w:rFonts w:eastAsia="Arial" w:cstheme="minorHAnsi"/>
        </w:rPr>
        <w:t>1</w:t>
      </w:r>
      <w:r w:rsidRPr="005D7325">
        <w:rPr>
          <w:rFonts w:eastAsia="Arial" w:cstheme="minorHAnsi"/>
        </w:rPr>
        <w:t xml:space="preserve">.1. </w:t>
      </w:r>
      <w:r w:rsidR="0029735F" w:rsidRPr="005D7325">
        <w:rPr>
          <w:rFonts w:eastAsia="Arial" w:cstheme="minorHAnsi"/>
        </w:rPr>
        <w:t>„Terminai“.</w:t>
      </w:r>
    </w:p>
    <w:p w14:paraId="46015D63" w14:textId="5B99EAC0" w:rsidR="006C2282" w:rsidRPr="005D7325" w:rsidRDefault="006C2282" w:rsidP="00767434">
      <w:pPr>
        <w:pStyle w:val="ListParagraph"/>
        <w:tabs>
          <w:tab w:val="left" w:pos="993"/>
        </w:tabs>
        <w:spacing w:after="0" w:line="20" w:lineRule="atLeast"/>
        <w:ind w:left="0" w:firstLine="567"/>
        <w:jc w:val="both"/>
        <w:rPr>
          <w:rFonts w:eastAsia="Arial" w:cstheme="minorHAnsi"/>
        </w:rPr>
      </w:pPr>
      <w:r w:rsidRPr="005D7325">
        <w:rPr>
          <w:rFonts w:eastAsia="Arial" w:cstheme="minorHAnsi"/>
        </w:rPr>
        <w:t>1.</w:t>
      </w:r>
      <w:r w:rsidR="007224C9" w:rsidRPr="005D7325">
        <w:rPr>
          <w:rFonts w:eastAsia="Arial" w:cstheme="minorHAnsi"/>
        </w:rPr>
        <w:t>1</w:t>
      </w:r>
      <w:r w:rsidR="00437512" w:rsidRPr="005D7325">
        <w:rPr>
          <w:rFonts w:eastAsia="Arial" w:cstheme="minorHAnsi"/>
        </w:rPr>
        <w:t>1</w:t>
      </w:r>
      <w:r w:rsidRPr="005D7325">
        <w:rPr>
          <w:rFonts w:eastAsia="Arial" w:cstheme="minorHAnsi"/>
        </w:rPr>
        <w:t>.</w:t>
      </w:r>
      <w:r w:rsidR="007224C9" w:rsidRPr="005D7325">
        <w:rPr>
          <w:rFonts w:eastAsia="Arial" w:cstheme="minorHAnsi"/>
        </w:rPr>
        <w:t>2</w:t>
      </w:r>
      <w:r w:rsidRPr="005D7325">
        <w:rPr>
          <w:rFonts w:eastAsia="Arial" w:cstheme="minorHAnsi"/>
        </w:rPr>
        <w:t xml:space="preserve">. </w:t>
      </w:r>
      <w:r w:rsidR="007224C9" w:rsidRPr="005D7325">
        <w:rPr>
          <w:rFonts w:eastAsia="Arial" w:cstheme="minorHAnsi"/>
        </w:rPr>
        <w:t>„</w:t>
      </w:r>
      <w:r w:rsidRPr="005D7325">
        <w:rPr>
          <w:rFonts w:eastAsia="Arial" w:cstheme="minorHAnsi"/>
        </w:rPr>
        <w:t>Techninė specifikacija</w:t>
      </w:r>
      <w:r w:rsidR="007224C9" w:rsidRPr="005D7325">
        <w:rPr>
          <w:rFonts w:eastAsia="Arial" w:cstheme="minorHAnsi"/>
        </w:rPr>
        <w:t>“</w:t>
      </w:r>
      <w:r w:rsidRPr="005D7325">
        <w:rPr>
          <w:rFonts w:eastAsia="Arial" w:cstheme="minorHAnsi"/>
        </w:rPr>
        <w:t>.</w:t>
      </w:r>
      <w:r w:rsidRPr="005D7325">
        <w:rPr>
          <w:rFonts w:eastAsia="Arial" w:cstheme="minorHAnsi"/>
        </w:rPr>
        <w:tab/>
      </w:r>
    </w:p>
    <w:p w14:paraId="4C08A7B1" w14:textId="4DD27453" w:rsidR="006C2282" w:rsidRPr="005D7325" w:rsidRDefault="006C2282" w:rsidP="00767434">
      <w:pPr>
        <w:pStyle w:val="ListParagraph"/>
        <w:tabs>
          <w:tab w:val="left" w:pos="993"/>
        </w:tabs>
        <w:spacing w:after="0" w:line="20" w:lineRule="atLeast"/>
        <w:ind w:left="0" w:firstLine="567"/>
        <w:jc w:val="both"/>
        <w:rPr>
          <w:rFonts w:eastAsia="Arial" w:cstheme="minorHAnsi"/>
        </w:rPr>
      </w:pPr>
      <w:r w:rsidRPr="005D7325">
        <w:rPr>
          <w:rFonts w:eastAsia="Arial" w:cstheme="minorHAnsi"/>
        </w:rPr>
        <w:t>1.</w:t>
      </w:r>
      <w:r w:rsidR="007224C9" w:rsidRPr="005D7325">
        <w:rPr>
          <w:rFonts w:eastAsia="Arial" w:cstheme="minorHAnsi"/>
        </w:rPr>
        <w:t>1</w:t>
      </w:r>
      <w:r w:rsidR="00437512" w:rsidRPr="005D7325">
        <w:rPr>
          <w:rFonts w:eastAsia="Arial" w:cstheme="minorHAnsi"/>
        </w:rPr>
        <w:t>1</w:t>
      </w:r>
      <w:r w:rsidRPr="005D7325">
        <w:rPr>
          <w:rFonts w:eastAsia="Arial" w:cstheme="minorHAnsi"/>
        </w:rPr>
        <w:t>.</w:t>
      </w:r>
      <w:r w:rsidR="007224C9" w:rsidRPr="005D7325">
        <w:rPr>
          <w:rFonts w:eastAsia="Arial" w:cstheme="minorHAnsi"/>
        </w:rPr>
        <w:t>3</w:t>
      </w:r>
      <w:r w:rsidRPr="005D7325">
        <w:rPr>
          <w:rFonts w:eastAsia="Arial" w:cstheme="minorHAnsi"/>
        </w:rPr>
        <w:t xml:space="preserve">. </w:t>
      </w:r>
      <w:r w:rsidR="007224C9" w:rsidRPr="005D7325">
        <w:rPr>
          <w:rFonts w:eastAsia="Arial" w:cstheme="minorHAnsi"/>
        </w:rPr>
        <w:t>„</w:t>
      </w:r>
      <w:r w:rsidRPr="005D7325">
        <w:rPr>
          <w:rFonts w:eastAsia="Arial" w:cstheme="minorHAnsi"/>
        </w:rPr>
        <w:t>Pasiūlymo forma: Pirmas ir Antras vokas</w:t>
      </w:r>
      <w:r w:rsidR="007224C9" w:rsidRPr="005D7325">
        <w:rPr>
          <w:rFonts w:eastAsia="Arial" w:cstheme="minorHAnsi"/>
        </w:rPr>
        <w:t>“</w:t>
      </w:r>
      <w:r w:rsidRPr="005D7325">
        <w:rPr>
          <w:rFonts w:eastAsia="Arial" w:cstheme="minorHAnsi"/>
        </w:rPr>
        <w:t>.</w:t>
      </w:r>
    </w:p>
    <w:p w14:paraId="72EB8107" w14:textId="38255173" w:rsidR="006C2282" w:rsidRPr="005D7325" w:rsidRDefault="006C2282" w:rsidP="005D13D1">
      <w:pPr>
        <w:pStyle w:val="ListParagraph"/>
        <w:tabs>
          <w:tab w:val="left" w:pos="993"/>
        </w:tabs>
        <w:spacing w:after="0" w:line="20" w:lineRule="atLeast"/>
        <w:ind w:left="0" w:firstLine="567"/>
        <w:jc w:val="both"/>
        <w:rPr>
          <w:rFonts w:eastAsia="Arial" w:cstheme="minorHAnsi"/>
        </w:rPr>
      </w:pPr>
      <w:r w:rsidRPr="005D7325">
        <w:rPr>
          <w:rFonts w:eastAsia="Arial" w:cstheme="minorHAnsi"/>
        </w:rPr>
        <w:t>1.</w:t>
      </w:r>
      <w:r w:rsidR="004F2E1C" w:rsidRPr="005D7325">
        <w:rPr>
          <w:rFonts w:eastAsia="Arial" w:cstheme="minorHAnsi"/>
        </w:rPr>
        <w:t>1</w:t>
      </w:r>
      <w:r w:rsidR="00437512" w:rsidRPr="005D7325">
        <w:rPr>
          <w:rFonts w:eastAsia="Arial" w:cstheme="minorHAnsi"/>
        </w:rPr>
        <w:t>1</w:t>
      </w:r>
      <w:r w:rsidRPr="005D7325">
        <w:rPr>
          <w:rFonts w:eastAsia="Arial" w:cstheme="minorHAnsi"/>
        </w:rPr>
        <w:t>.</w:t>
      </w:r>
      <w:r w:rsidR="004F2E1C" w:rsidRPr="005D7325">
        <w:rPr>
          <w:rFonts w:eastAsia="Arial" w:cstheme="minorHAnsi"/>
        </w:rPr>
        <w:t>4</w:t>
      </w:r>
      <w:r w:rsidRPr="005D7325">
        <w:rPr>
          <w:rFonts w:eastAsia="Arial" w:cstheme="minorHAnsi"/>
        </w:rPr>
        <w:t xml:space="preserve">. </w:t>
      </w:r>
      <w:bookmarkStart w:id="5" w:name="_Hlk135208144"/>
      <w:r w:rsidRPr="005D7325">
        <w:rPr>
          <w:rFonts w:eastAsia="Arial" w:cstheme="minorHAnsi"/>
        </w:rPr>
        <w:t>Tiekėjų pašalinimo pagrindai (dokumente „Kvalifikacijos ir kiti reikalavimai“)</w:t>
      </w:r>
      <w:bookmarkEnd w:id="5"/>
      <w:r w:rsidRPr="005D7325">
        <w:rPr>
          <w:rFonts w:eastAsia="Arial" w:cstheme="minorHAnsi"/>
        </w:rPr>
        <w:t>.</w:t>
      </w:r>
      <w:r w:rsidRPr="005D7325">
        <w:rPr>
          <w:rFonts w:eastAsia="Arial" w:cstheme="minorHAnsi"/>
        </w:rPr>
        <w:tab/>
      </w:r>
    </w:p>
    <w:p w14:paraId="5B42AC60" w14:textId="7B724E47" w:rsidR="006C2282" w:rsidRPr="005D7325" w:rsidRDefault="006C2282" w:rsidP="00767434">
      <w:pPr>
        <w:pStyle w:val="ListParagraph"/>
        <w:tabs>
          <w:tab w:val="left" w:pos="993"/>
        </w:tabs>
        <w:spacing w:after="0" w:line="20" w:lineRule="atLeast"/>
        <w:ind w:left="0" w:firstLine="567"/>
        <w:jc w:val="both"/>
        <w:rPr>
          <w:rFonts w:eastAsia="Arial" w:cstheme="minorHAnsi"/>
        </w:rPr>
      </w:pPr>
      <w:r w:rsidRPr="005D7325">
        <w:rPr>
          <w:rFonts w:eastAsia="Arial" w:cstheme="minorHAnsi"/>
        </w:rPr>
        <w:t>1.</w:t>
      </w:r>
      <w:r w:rsidR="009331AF" w:rsidRPr="005D7325">
        <w:rPr>
          <w:rFonts w:eastAsia="Arial" w:cstheme="minorHAnsi"/>
        </w:rPr>
        <w:t>1</w:t>
      </w:r>
      <w:r w:rsidR="00437512" w:rsidRPr="005D7325">
        <w:rPr>
          <w:rFonts w:eastAsia="Arial" w:cstheme="minorHAnsi"/>
        </w:rPr>
        <w:t>1</w:t>
      </w:r>
      <w:r w:rsidRPr="005D7325">
        <w:rPr>
          <w:rFonts w:eastAsia="Arial" w:cstheme="minorHAnsi"/>
        </w:rPr>
        <w:t>.</w:t>
      </w:r>
      <w:r w:rsidR="005D13D1" w:rsidRPr="005D7325">
        <w:rPr>
          <w:rFonts w:eastAsia="Arial" w:cstheme="minorHAnsi"/>
        </w:rPr>
        <w:t>5</w:t>
      </w:r>
      <w:r w:rsidRPr="005D7325">
        <w:rPr>
          <w:rFonts w:eastAsia="Arial" w:cstheme="minorHAnsi"/>
        </w:rPr>
        <w:t>. Europos bendrasis viešųjų pirkimų dokumentas (EBVPD).</w:t>
      </w:r>
      <w:r w:rsidRPr="005D7325">
        <w:rPr>
          <w:rFonts w:eastAsia="Arial" w:cstheme="minorHAnsi"/>
        </w:rPr>
        <w:tab/>
      </w:r>
    </w:p>
    <w:p w14:paraId="37018B59" w14:textId="750BD781" w:rsidR="006C2282" w:rsidRPr="005D7325" w:rsidRDefault="006C2282" w:rsidP="00767434">
      <w:pPr>
        <w:pStyle w:val="ListParagraph"/>
        <w:tabs>
          <w:tab w:val="left" w:pos="993"/>
        </w:tabs>
        <w:spacing w:after="0" w:line="20" w:lineRule="atLeast"/>
        <w:ind w:left="0" w:firstLine="567"/>
        <w:jc w:val="both"/>
        <w:rPr>
          <w:rFonts w:eastAsia="Arial" w:cstheme="minorHAnsi"/>
        </w:rPr>
      </w:pPr>
      <w:r w:rsidRPr="005D7325">
        <w:rPr>
          <w:rFonts w:eastAsia="Arial" w:cstheme="minorHAnsi"/>
        </w:rPr>
        <w:t>1.</w:t>
      </w:r>
      <w:r w:rsidR="00711692" w:rsidRPr="005D7325">
        <w:rPr>
          <w:rFonts w:eastAsia="Arial" w:cstheme="minorHAnsi"/>
        </w:rPr>
        <w:t>1</w:t>
      </w:r>
      <w:r w:rsidR="00437512" w:rsidRPr="005D7325">
        <w:rPr>
          <w:rFonts w:eastAsia="Arial" w:cstheme="minorHAnsi"/>
        </w:rPr>
        <w:t>1</w:t>
      </w:r>
      <w:r w:rsidRPr="005D7325">
        <w:rPr>
          <w:rFonts w:eastAsia="Arial" w:cstheme="minorHAnsi"/>
        </w:rPr>
        <w:t>.</w:t>
      </w:r>
      <w:r w:rsidR="005D13D1" w:rsidRPr="005D7325">
        <w:rPr>
          <w:rFonts w:eastAsia="Arial" w:cstheme="minorHAnsi"/>
        </w:rPr>
        <w:t>6</w:t>
      </w:r>
      <w:r w:rsidRPr="005D7325">
        <w:rPr>
          <w:rFonts w:eastAsia="Arial" w:cstheme="minorHAnsi"/>
        </w:rPr>
        <w:t>. Kokybės kriterijai ir jų vertinimas.</w:t>
      </w:r>
    </w:p>
    <w:p w14:paraId="24BB62F7" w14:textId="4EB55675" w:rsidR="006C2282" w:rsidRPr="005D7325" w:rsidRDefault="006C2282" w:rsidP="00767434">
      <w:pPr>
        <w:pStyle w:val="ListParagraph"/>
        <w:tabs>
          <w:tab w:val="left" w:pos="993"/>
        </w:tabs>
        <w:spacing w:after="0" w:line="20" w:lineRule="atLeast"/>
        <w:ind w:left="0" w:firstLine="567"/>
        <w:jc w:val="both"/>
        <w:rPr>
          <w:rFonts w:eastAsia="Arial" w:cstheme="minorHAnsi"/>
        </w:rPr>
      </w:pPr>
      <w:r w:rsidRPr="005D7325">
        <w:rPr>
          <w:rFonts w:eastAsia="Arial" w:cstheme="minorHAnsi"/>
        </w:rPr>
        <w:t>1.</w:t>
      </w:r>
      <w:r w:rsidR="004210EB" w:rsidRPr="005D7325">
        <w:rPr>
          <w:rFonts w:eastAsia="Arial" w:cstheme="minorHAnsi"/>
        </w:rPr>
        <w:t>1</w:t>
      </w:r>
      <w:r w:rsidR="00437512" w:rsidRPr="005D7325">
        <w:rPr>
          <w:rFonts w:eastAsia="Arial" w:cstheme="minorHAnsi"/>
        </w:rPr>
        <w:t>1</w:t>
      </w:r>
      <w:r w:rsidRPr="005D7325">
        <w:rPr>
          <w:rFonts w:eastAsia="Arial" w:cstheme="minorHAnsi"/>
        </w:rPr>
        <w:t>.</w:t>
      </w:r>
      <w:r w:rsidR="005D13D1" w:rsidRPr="005D7325">
        <w:rPr>
          <w:rFonts w:eastAsia="Arial" w:cstheme="minorHAnsi"/>
        </w:rPr>
        <w:t>7</w:t>
      </w:r>
      <w:r w:rsidRPr="005D7325">
        <w:rPr>
          <w:rFonts w:eastAsia="Arial" w:cstheme="minorHAnsi"/>
        </w:rPr>
        <w:t>. Sutarties projektas.</w:t>
      </w:r>
    </w:p>
    <w:p w14:paraId="010E1A50" w14:textId="00293B00" w:rsidR="008C7D69" w:rsidRPr="00492A36" w:rsidRDefault="006C2282" w:rsidP="00250214">
      <w:pPr>
        <w:pStyle w:val="ListParagraph"/>
        <w:tabs>
          <w:tab w:val="left" w:pos="993"/>
        </w:tabs>
        <w:spacing w:after="0" w:line="20" w:lineRule="atLeast"/>
        <w:ind w:left="0" w:firstLine="567"/>
        <w:jc w:val="both"/>
        <w:rPr>
          <w:rFonts w:eastAsia="Arial" w:cstheme="minorHAnsi"/>
          <w:color w:val="000000" w:themeColor="text1"/>
        </w:rPr>
      </w:pPr>
      <w:r w:rsidRPr="005D7325">
        <w:rPr>
          <w:rFonts w:eastAsia="Arial" w:cstheme="minorHAnsi"/>
          <w:color w:val="000000" w:themeColor="text1"/>
        </w:rPr>
        <w:t>1.</w:t>
      </w:r>
      <w:r w:rsidR="00782998" w:rsidRPr="005D7325">
        <w:rPr>
          <w:rFonts w:eastAsia="Arial" w:cstheme="minorHAnsi"/>
          <w:color w:val="000000" w:themeColor="text1"/>
        </w:rPr>
        <w:t>1</w:t>
      </w:r>
      <w:r w:rsidR="00437512" w:rsidRPr="005D7325">
        <w:rPr>
          <w:rFonts w:eastAsia="Arial" w:cstheme="minorHAnsi"/>
          <w:color w:val="000000" w:themeColor="text1"/>
        </w:rPr>
        <w:t>1</w:t>
      </w:r>
      <w:r w:rsidRPr="005D7325">
        <w:rPr>
          <w:rFonts w:eastAsia="Arial" w:cstheme="minorHAnsi"/>
          <w:color w:val="000000" w:themeColor="text1"/>
        </w:rPr>
        <w:t>.</w:t>
      </w:r>
      <w:r w:rsidR="005D13D1" w:rsidRPr="005D7325">
        <w:rPr>
          <w:rFonts w:eastAsia="Arial" w:cstheme="minorHAnsi"/>
          <w:color w:val="000000" w:themeColor="text1"/>
        </w:rPr>
        <w:t>8</w:t>
      </w:r>
      <w:r w:rsidRPr="005D7325">
        <w:rPr>
          <w:rFonts w:eastAsia="Arial" w:cstheme="minorHAnsi"/>
          <w:color w:val="000000" w:themeColor="text1"/>
        </w:rPr>
        <w:t xml:space="preserve">. </w:t>
      </w:r>
      <w:r w:rsidR="008C7D69" w:rsidRPr="005D7325">
        <w:rPr>
          <w:rFonts w:eastAsia="Arial" w:cstheme="minorHAnsi"/>
          <w:color w:val="000000" w:themeColor="text1"/>
        </w:rPr>
        <w:t>Pasiūlymo ekonominio naudingumo vertinimui teikiama informacija.</w:t>
      </w:r>
    </w:p>
    <w:p w14:paraId="43D07698" w14:textId="5B4D888A" w:rsidR="006C2282" w:rsidRPr="00586FB7" w:rsidRDefault="008C7D69" w:rsidP="00250214">
      <w:pPr>
        <w:pStyle w:val="ListParagraph"/>
        <w:tabs>
          <w:tab w:val="left" w:pos="993"/>
        </w:tabs>
        <w:spacing w:after="0" w:line="20" w:lineRule="atLeast"/>
        <w:ind w:left="0" w:firstLine="567"/>
        <w:jc w:val="both"/>
        <w:rPr>
          <w:rFonts w:eastAsia="Arial" w:cstheme="minorHAnsi"/>
        </w:rPr>
      </w:pPr>
      <w:r>
        <w:rPr>
          <w:rFonts w:eastAsia="Arial" w:cstheme="minorHAnsi"/>
        </w:rPr>
        <w:lastRenderedPageBreak/>
        <w:t xml:space="preserve">1.11.9. </w:t>
      </w:r>
      <w:r w:rsidR="00CD04E3" w:rsidRPr="00586FB7">
        <w:rPr>
          <w:rFonts w:eastAsia="Arial" w:cstheme="minorHAnsi"/>
        </w:rPr>
        <w:t>Tiekėjo deklaracija dėl atitikties Reglamento nuostatoms juridiniam asmeniui</w:t>
      </w:r>
      <w:r w:rsidR="006C2282" w:rsidRPr="00586FB7">
        <w:rPr>
          <w:rFonts w:eastAsia="Arial" w:cstheme="minorHAnsi"/>
        </w:rPr>
        <w:t>.</w:t>
      </w:r>
    </w:p>
    <w:p w14:paraId="65C6D2CE" w14:textId="2AA55A4B" w:rsidR="00A40565" w:rsidRPr="00586FB7" w:rsidRDefault="00CD04E3" w:rsidP="005D13D1">
      <w:pPr>
        <w:pStyle w:val="ListParagraph"/>
        <w:tabs>
          <w:tab w:val="left" w:pos="993"/>
        </w:tabs>
        <w:spacing w:after="0" w:line="20" w:lineRule="atLeast"/>
        <w:ind w:left="0" w:firstLine="567"/>
        <w:jc w:val="both"/>
        <w:rPr>
          <w:rFonts w:eastAsia="Arial" w:cstheme="minorHAnsi"/>
        </w:rPr>
      </w:pPr>
      <w:r w:rsidRPr="00586FB7">
        <w:rPr>
          <w:rFonts w:eastAsia="Arial" w:cstheme="minorHAnsi"/>
        </w:rPr>
        <w:t>1.1</w:t>
      </w:r>
      <w:r w:rsidR="00437512">
        <w:rPr>
          <w:rFonts w:eastAsia="Arial" w:cstheme="minorHAnsi"/>
        </w:rPr>
        <w:t>1</w:t>
      </w:r>
      <w:r w:rsidRPr="00586FB7">
        <w:rPr>
          <w:rFonts w:eastAsia="Arial" w:cstheme="minorHAnsi"/>
        </w:rPr>
        <w:t>.</w:t>
      </w:r>
      <w:r w:rsidR="008C7D69">
        <w:rPr>
          <w:rFonts w:eastAsia="Arial" w:cstheme="minorHAnsi"/>
        </w:rPr>
        <w:t>10</w:t>
      </w:r>
      <w:r w:rsidRPr="00586FB7">
        <w:rPr>
          <w:rFonts w:eastAsia="Arial" w:cstheme="minorHAnsi"/>
        </w:rPr>
        <w:t xml:space="preserve">. </w:t>
      </w:r>
      <w:r w:rsidR="006D0BFE" w:rsidRPr="00586FB7">
        <w:rPr>
          <w:rFonts w:eastAsia="Arial" w:cstheme="minorHAnsi"/>
        </w:rPr>
        <w:t>Tiekėjo deklaracija dėl atitikties Reglamento nuostatoms fiziniam asmeniui.</w:t>
      </w:r>
    </w:p>
    <w:p w14:paraId="67375941" w14:textId="399A5885" w:rsidR="006C2282" w:rsidRPr="00586FB7" w:rsidRDefault="006C2282" w:rsidP="00B56528">
      <w:pPr>
        <w:pStyle w:val="ListParagraph"/>
        <w:tabs>
          <w:tab w:val="left" w:pos="993"/>
        </w:tabs>
        <w:spacing w:after="0" w:line="20" w:lineRule="atLeast"/>
        <w:ind w:left="0" w:firstLine="567"/>
        <w:jc w:val="both"/>
        <w:rPr>
          <w:rFonts w:eastAsia="Arial" w:cstheme="minorHAnsi"/>
        </w:rPr>
      </w:pPr>
      <w:r w:rsidRPr="00586FB7">
        <w:rPr>
          <w:rFonts w:eastAsia="Arial" w:cstheme="minorHAnsi"/>
        </w:rPr>
        <w:t>1.</w:t>
      </w:r>
      <w:r w:rsidR="000B61CB" w:rsidRPr="00586FB7">
        <w:rPr>
          <w:rFonts w:eastAsia="Arial" w:cstheme="minorHAnsi"/>
        </w:rPr>
        <w:t>1</w:t>
      </w:r>
      <w:r w:rsidR="00437512">
        <w:rPr>
          <w:rFonts w:eastAsia="Arial" w:cstheme="minorHAnsi"/>
        </w:rPr>
        <w:t>1</w:t>
      </w:r>
      <w:r w:rsidRPr="00586FB7">
        <w:rPr>
          <w:rFonts w:eastAsia="Arial" w:cstheme="minorHAnsi"/>
        </w:rPr>
        <w:t>.1</w:t>
      </w:r>
      <w:r w:rsidR="008C7D69">
        <w:rPr>
          <w:rFonts w:eastAsia="Arial" w:cstheme="minorHAnsi"/>
        </w:rPr>
        <w:t>1</w:t>
      </w:r>
      <w:r w:rsidRPr="00586FB7">
        <w:rPr>
          <w:rFonts w:eastAsia="Arial" w:cstheme="minorHAnsi"/>
        </w:rPr>
        <w:t xml:space="preserve">. </w:t>
      </w:r>
      <w:bookmarkStart w:id="6" w:name="_Hlk135215583"/>
      <w:r w:rsidRPr="00586FB7">
        <w:rPr>
          <w:rFonts w:eastAsia="Arial" w:cstheme="minorHAnsi"/>
        </w:rPr>
        <w:t>Nacionalinio saugumo reikalavimų atitikties deklaracijos forma</w:t>
      </w:r>
      <w:bookmarkEnd w:id="6"/>
      <w:r w:rsidRPr="00586FB7">
        <w:rPr>
          <w:rFonts w:eastAsia="Arial" w:cstheme="minorHAnsi"/>
        </w:rPr>
        <w:t>.</w:t>
      </w:r>
    </w:p>
    <w:p w14:paraId="6370C389" w14:textId="29A466C4" w:rsidR="00AC5FF3" w:rsidRPr="00586FB7" w:rsidRDefault="00AC5FF3" w:rsidP="00AC5FF3">
      <w:pPr>
        <w:pStyle w:val="ListParagraph"/>
        <w:tabs>
          <w:tab w:val="left" w:pos="993"/>
        </w:tabs>
        <w:spacing w:after="0" w:line="20" w:lineRule="atLeast"/>
        <w:ind w:left="0" w:firstLine="567"/>
        <w:jc w:val="both"/>
        <w:rPr>
          <w:rFonts w:eastAsia="Arial" w:cstheme="minorHAnsi"/>
        </w:rPr>
      </w:pPr>
      <w:r w:rsidRPr="00586FB7">
        <w:rPr>
          <w:rFonts w:eastAsia="Arial" w:cstheme="minorHAnsi"/>
        </w:rPr>
        <w:t>1.1</w:t>
      </w:r>
      <w:r w:rsidR="00437512">
        <w:rPr>
          <w:rFonts w:eastAsia="Arial" w:cstheme="minorHAnsi"/>
        </w:rPr>
        <w:t>1</w:t>
      </w:r>
      <w:r w:rsidRPr="00586FB7">
        <w:rPr>
          <w:rFonts w:eastAsia="Arial" w:cstheme="minorHAnsi"/>
        </w:rPr>
        <w:t>.1</w:t>
      </w:r>
      <w:r w:rsidR="008C7D69">
        <w:rPr>
          <w:rFonts w:eastAsia="Arial" w:cstheme="minorHAnsi"/>
        </w:rPr>
        <w:t>2</w:t>
      </w:r>
      <w:r w:rsidRPr="00586FB7">
        <w:rPr>
          <w:rFonts w:eastAsia="Arial" w:cstheme="minorHAnsi"/>
        </w:rPr>
        <w:t>. Papildomos sąlygos dėl nacionalinio saugumo reikalavimų.</w:t>
      </w:r>
    </w:p>
    <w:p w14:paraId="1798D616" w14:textId="24541AE0" w:rsidR="00B07D32" w:rsidRPr="00586FB7" w:rsidRDefault="00B07D32" w:rsidP="00B07D32">
      <w:pPr>
        <w:pStyle w:val="ListParagraph"/>
        <w:tabs>
          <w:tab w:val="left" w:pos="993"/>
        </w:tabs>
        <w:spacing w:after="0" w:line="20" w:lineRule="atLeast"/>
        <w:ind w:left="0" w:firstLine="567"/>
        <w:jc w:val="both"/>
        <w:rPr>
          <w:rFonts w:eastAsia="Arial" w:cstheme="minorHAnsi"/>
        </w:rPr>
      </w:pPr>
      <w:r w:rsidRPr="00586FB7">
        <w:rPr>
          <w:rFonts w:eastAsia="Arial" w:cstheme="minorHAnsi"/>
        </w:rPr>
        <w:t>1.1</w:t>
      </w:r>
      <w:r w:rsidR="00437512">
        <w:rPr>
          <w:rFonts w:eastAsia="Arial" w:cstheme="minorHAnsi"/>
        </w:rPr>
        <w:t>2</w:t>
      </w:r>
      <w:r w:rsidRPr="00586FB7">
        <w:rPr>
          <w:rFonts w:eastAsia="Arial" w:cstheme="minorHAnsi"/>
        </w:rPr>
        <w:t xml:space="preserve">. Prieš paskelbiant apie pirkimą buvo vykdyta rinkos konsultacija. Rinkos konsultacijos dokumentai skelbiami CVP IS, adresu: </w:t>
      </w:r>
      <w:hyperlink r:id="rId13" w:tgtFrame="_blank" w:tooltip="https://viesiejipirkimai.lt/epps/pmc/viewPmc.do?resourceId=3083143" w:history="1">
        <w:r w:rsidRPr="00586FB7">
          <w:rPr>
            <w:rStyle w:val="Hyperlink"/>
            <w:rFonts w:eastAsia="Arial" w:cstheme="minorHAnsi"/>
          </w:rPr>
          <w:t>https://viesiejipirkimai.lt/epps/pmc/viewPmc.do?resourceId=3083143</w:t>
        </w:r>
      </w:hyperlink>
      <w:r w:rsidRPr="00586FB7">
        <w:rPr>
          <w:rFonts w:eastAsia="Arial" w:cstheme="minorHAnsi"/>
        </w:rPr>
        <w:t xml:space="preserve">. </w:t>
      </w:r>
      <w:r w:rsidRPr="00586FB7">
        <w:rPr>
          <w:rFonts w:eastAsia="Arial" w:cstheme="minorHAnsi"/>
          <w:b/>
          <w:bCs/>
          <w:i/>
          <w:iCs/>
        </w:rPr>
        <w:t xml:space="preserve">Rinkos konsultacijos dokumentai nėra laikomi sudėtine pirkimo sąlygų dalimi. </w:t>
      </w:r>
      <w:r w:rsidRPr="00586FB7">
        <w:rPr>
          <w:rFonts w:eastAsia="Arial" w:cstheme="minorHAnsi"/>
        </w:rPr>
        <w:t>Rinkos konsultacijos rezultatų apibendrinimo suvestinė paskelbta prie rinkos konsultacijos dokumentų.</w:t>
      </w:r>
    </w:p>
    <w:p w14:paraId="4E1A99D2" w14:textId="780A54EE" w:rsidR="00AC5FF3" w:rsidRPr="00586FB7" w:rsidRDefault="00AC5FF3" w:rsidP="00B07D32">
      <w:pPr>
        <w:tabs>
          <w:tab w:val="left" w:pos="993"/>
        </w:tabs>
        <w:spacing w:after="0" w:line="20" w:lineRule="atLeast"/>
        <w:jc w:val="both"/>
        <w:rPr>
          <w:rFonts w:eastAsia="Arial" w:cstheme="minorHAnsi"/>
        </w:rPr>
      </w:pPr>
    </w:p>
    <w:p w14:paraId="5DEDEBC7" w14:textId="1ED44FB6" w:rsidR="00B41C66" w:rsidRPr="00586FB7" w:rsidRDefault="00507DC9" w:rsidP="00717DCC">
      <w:pPr>
        <w:pStyle w:val="Heading1"/>
        <w:spacing w:line="20" w:lineRule="atLeast"/>
        <w:contextualSpacing/>
      </w:pPr>
      <w:bookmarkStart w:id="7" w:name="_Ref39426332"/>
      <w:bookmarkStart w:id="8" w:name="_Ref39426338"/>
      <w:bookmarkStart w:id="9" w:name="_Toc126333929"/>
      <w:bookmarkStart w:id="10" w:name="_Toc208908350"/>
      <w:bookmarkEnd w:id="2"/>
      <w:r w:rsidRPr="00586FB7">
        <w:rPr>
          <w:rFonts w:ascii="Calibri" w:hAnsi="Calibri" w:cs="Calibri"/>
        </w:rPr>
        <w:t>2</w:t>
      </w:r>
      <w:r w:rsidRPr="00586FB7">
        <w:t xml:space="preserve">. </w:t>
      </w:r>
      <w:r w:rsidR="00B41C66" w:rsidRPr="00586FB7">
        <w:rPr>
          <w:rFonts w:asciiTheme="minorHAnsi" w:hAnsiTheme="minorHAnsi" w:cstheme="minorHAnsi"/>
        </w:rPr>
        <w:t>Pirkimo objektas</w:t>
      </w:r>
      <w:bookmarkEnd w:id="7"/>
      <w:bookmarkEnd w:id="8"/>
      <w:bookmarkEnd w:id="9"/>
      <w:bookmarkEnd w:id="10"/>
    </w:p>
    <w:p w14:paraId="1BA2D556" w14:textId="1F3EFF58" w:rsidR="005E472C" w:rsidRPr="00586FB7" w:rsidRDefault="0089676B" w:rsidP="00CE0467">
      <w:pPr>
        <w:pStyle w:val="NoSpacing"/>
        <w:ind w:firstLine="567"/>
        <w:contextualSpacing/>
        <w:jc w:val="both"/>
        <w:rPr>
          <w:rFonts w:cstheme="minorHAnsi"/>
          <w:color w:val="FF0000"/>
        </w:rPr>
      </w:pPr>
      <w:r w:rsidRPr="00586FB7">
        <w:rPr>
          <w:rFonts w:eastAsia="Calibri"/>
          <w:color w:val="000000" w:themeColor="text1"/>
        </w:rPr>
        <w:t xml:space="preserve">2.1. </w:t>
      </w:r>
      <w:r w:rsidR="00B41C66" w:rsidRPr="00586FB7">
        <w:rPr>
          <w:rFonts w:eastAsia="Calibri"/>
          <w:color w:val="000000" w:themeColor="text1"/>
        </w:rPr>
        <w:t>Perkančioji organizacija numato įsigyti</w:t>
      </w:r>
      <w:r w:rsidR="00A1533B" w:rsidRPr="00586FB7">
        <w:rPr>
          <w:rFonts w:eastAsia="Calibri"/>
          <w:color w:val="000000" w:themeColor="text1"/>
        </w:rPr>
        <w:t xml:space="preserve"> nešiojamus kompiuterius</w:t>
      </w:r>
      <w:r w:rsidR="00B41C66" w:rsidRPr="00586FB7">
        <w:rPr>
          <w:rFonts w:eastAsia="Calibri"/>
        </w:rPr>
        <w:t>.</w:t>
      </w:r>
      <w:r w:rsidR="00B41C66" w:rsidRPr="00586FB7">
        <w:rPr>
          <w:rFonts w:cstheme="minorHAnsi"/>
        </w:rPr>
        <w:t xml:space="preserve"> Reikalavimai pirkimo objektui nustatyti </w:t>
      </w:r>
      <w:r w:rsidR="00704310" w:rsidRPr="00586FB7">
        <w:rPr>
          <w:rFonts w:cstheme="minorHAnsi"/>
        </w:rPr>
        <w:t>s</w:t>
      </w:r>
      <w:r w:rsidR="00444CAF" w:rsidRPr="00586FB7">
        <w:rPr>
          <w:rFonts w:cstheme="minorHAnsi"/>
        </w:rPr>
        <w:t xml:space="preserve">pecialiųjų </w:t>
      </w:r>
      <w:r w:rsidR="00CE7209" w:rsidRPr="00586FB7">
        <w:rPr>
          <w:rFonts w:cstheme="minorHAnsi"/>
        </w:rPr>
        <w:t xml:space="preserve">pirkimo </w:t>
      </w:r>
      <w:r w:rsidR="00444CAF" w:rsidRPr="00586FB7">
        <w:rPr>
          <w:rFonts w:cstheme="minorHAnsi"/>
        </w:rPr>
        <w:t>sąlygų priede</w:t>
      </w:r>
      <w:r w:rsidR="00047F02" w:rsidRPr="00586FB7">
        <w:rPr>
          <w:rFonts w:cstheme="minorHAnsi"/>
        </w:rPr>
        <w:t xml:space="preserve"> „Techninė specifikacija“</w:t>
      </w:r>
      <w:r w:rsidR="00B41C66" w:rsidRPr="00586FB7">
        <w:rPr>
          <w:rFonts w:cstheme="minorHAnsi"/>
        </w:rPr>
        <w:t>.</w:t>
      </w:r>
    </w:p>
    <w:p w14:paraId="79AAED89" w14:textId="2FEE7902" w:rsidR="0075678B" w:rsidRPr="00437512" w:rsidRDefault="00CE0467" w:rsidP="00CE0467">
      <w:pPr>
        <w:spacing w:after="0" w:line="240" w:lineRule="auto"/>
        <w:jc w:val="both"/>
        <w:rPr>
          <w:rFonts w:cstheme="minorHAnsi"/>
        </w:rPr>
      </w:pPr>
      <w:r w:rsidRPr="00586FB7">
        <w:rPr>
          <w:rFonts w:cstheme="minorHAnsi"/>
        </w:rPr>
        <w:t xml:space="preserve">            </w:t>
      </w:r>
      <w:r w:rsidR="005E472C" w:rsidRPr="00586FB7">
        <w:rPr>
          <w:rFonts w:cstheme="minorHAnsi"/>
        </w:rPr>
        <w:t xml:space="preserve">2.2. </w:t>
      </w:r>
      <w:r w:rsidR="00B41C66" w:rsidRPr="00586FB7">
        <w:rPr>
          <w:rFonts w:cstheme="minorHAnsi"/>
        </w:rPr>
        <w:t xml:space="preserve">Pirkimo objektas į dalis neskaidomas. </w:t>
      </w:r>
      <w:r w:rsidR="000E05F6" w:rsidRPr="00586FB7">
        <w:rPr>
          <w:rFonts w:cstheme="minorHAnsi"/>
        </w:rPr>
        <w:t xml:space="preserve">Pirkimo apimtys, reikalavimai ir </w:t>
      </w:r>
      <w:r w:rsidR="000E05F6" w:rsidRPr="00437512">
        <w:rPr>
          <w:rFonts w:cstheme="minorHAnsi"/>
        </w:rPr>
        <w:t>techninė specifikacija apibrėžti specialiųjų pirkimo sąlygų prieduose „Pasiūlymo forma“ ir „Techninė specifikacija“.</w:t>
      </w:r>
      <w:r w:rsidR="000E05F6" w:rsidRPr="00437512">
        <w:rPr>
          <w:rFonts w:cstheme="minorHAnsi"/>
          <w:color w:val="00B050"/>
        </w:rPr>
        <w:t xml:space="preserve"> </w:t>
      </w:r>
      <w:r w:rsidR="004332B4" w:rsidRPr="00437512">
        <w:rPr>
          <w:rFonts w:cstheme="minorHAnsi"/>
        </w:rPr>
        <w:t xml:space="preserve">Pirkimo objektas neskaidomas į pirkimo objekto dalis, yra vienarūšis ir technologiškai vientisas, todėl jo skaidymas į atskiras dalis būtų dirbtinis ir neefektyvus. Kompiuteriai ir jų priedai (pvz., monitoriai, klaviatūros, pelės ir pan.) yra tarpusavyje susiję ir dažnai komplektuojami kaip vienas funkcinis vienetas, skirtas užtikrinti sklandų darbo vietos veikimą. Tokia komplektacija leidžia užtikrinti suderinamumą, vienodą kokybę ir paprastesnį administravimą tiek pirkimo, tiek eksploatacijos metu. Rinkoje veikiantys tiekėjai geba pateikti pasiūlymus visam pirkimo kiekiui, todėl skaidymas nepadidintų konkurencijos – priešingai, galimai ją sumažintų. Mažesnės vertės daliniai pirkimai gali būti mažiau patrauklūs tiekėjams, o tai ribotų konkurenciją ir galimai padidintų kainas. Pirkimo objekto skaidymas į dalis reikštų papildomą administracinę naštą – reikėtų rengti kelis atskirus pirkimus, vertinti kelis pasiūlymus, sudaryti ir administruoti kelias sutartis. Tai ne tik didintų viešųjų pirkimų vykdymo kaštus, bet ir apsunkintų vėlesnį įsigytos įrangos valdymą bei priežiūrą. Be to, skirtingų tiekėjų produktai gali būti tarpusavyje nesuderinami, kas sukeltų papildomų techninių problemų. </w:t>
      </w:r>
    </w:p>
    <w:p w14:paraId="0CA81FB8" w14:textId="3A35CDBC" w:rsidR="00325243" w:rsidRPr="00586FB7" w:rsidRDefault="00325243" w:rsidP="00CE0467">
      <w:pPr>
        <w:pStyle w:val="ListParagraph"/>
        <w:spacing w:after="0" w:line="240" w:lineRule="auto"/>
        <w:ind w:left="0" w:firstLine="567"/>
        <w:jc w:val="both"/>
        <w:rPr>
          <w:rFonts w:cstheme="minorHAnsi"/>
        </w:rPr>
      </w:pPr>
      <w:r w:rsidRPr="00437512">
        <w:rPr>
          <w:rFonts w:cstheme="minorHAnsi"/>
        </w:rPr>
        <w:t>2.</w:t>
      </w:r>
      <w:r w:rsidR="00CE0467" w:rsidRPr="00437512">
        <w:rPr>
          <w:rFonts w:cstheme="minorHAnsi"/>
        </w:rPr>
        <w:t>3</w:t>
      </w:r>
      <w:r w:rsidRPr="00437512">
        <w:rPr>
          <w:rFonts w:cstheme="minorHAnsi"/>
        </w:rPr>
        <w:t>.</w:t>
      </w:r>
      <w:r w:rsidR="00E53E12" w:rsidRPr="00437512">
        <w:rPr>
          <w:rFonts w:cstheme="minorHAnsi"/>
        </w:rPr>
        <w:t xml:space="preserve"> Jeigu apibūdinant pirkimo objektą techninėje specifikacijoje </w:t>
      </w:r>
      <w:r w:rsidR="00AB6A32" w:rsidRPr="00437512">
        <w:rPr>
          <w:rFonts w:cstheme="minorHAnsi"/>
        </w:rPr>
        <w:t xml:space="preserve">ar kituose pirkimo dokumentuose </w:t>
      </w:r>
      <w:r w:rsidR="00E53E12" w:rsidRPr="004375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37512">
        <w:rPr>
          <w:rFonts w:cstheme="minorHAnsi"/>
        </w:rPr>
        <w:t>sertifikatai</w:t>
      </w:r>
      <w:r w:rsidR="00804362" w:rsidRPr="00586FB7">
        <w:rPr>
          <w:rFonts w:cstheme="minorHAnsi"/>
        </w:rPr>
        <w:t xml:space="preserve">, standartai, protokolai, </w:t>
      </w:r>
      <w:r w:rsidR="00245655" w:rsidRPr="00586FB7">
        <w:rPr>
          <w:rFonts w:cstheme="minorHAnsi"/>
        </w:rPr>
        <w:t xml:space="preserve">turi būti </w:t>
      </w:r>
      <w:r w:rsidR="00AE7624" w:rsidRPr="00586FB7">
        <w:rPr>
          <w:rFonts w:cstheme="minorHAnsi"/>
        </w:rPr>
        <w:t xml:space="preserve">laikoma, kad kiekviena tokia nuoroda yra pateikta su žodžiais „arba lygiavertis“. </w:t>
      </w:r>
    </w:p>
    <w:p w14:paraId="3031DC86" w14:textId="6FF2ADB2" w:rsidR="00004521" w:rsidRPr="00586FB7" w:rsidRDefault="00004521" w:rsidP="00CE0467">
      <w:pPr>
        <w:pStyle w:val="ListParagraph"/>
        <w:spacing w:after="0" w:line="240" w:lineRule="auto"/>
        <w:ind w:left="0" w:firstLine="567"/>
        <w:jc w:val="both"/>
        <w:rPr>
          <w:rFonts w:cstheme="minorHAnsi"/>
        </w:rPr>
      </w:pPr>
      <w:r w:rsidRPr="00586FB7">
        <w:rPr>
          <w:rFonts w:cstheme="minorHAnsi"/>
        </w:rPr>
        <w:t>2.</w:t>
      </w:r>
      <w:r w:rsidR="00CE0467" w:rsidRPr="00586FB7">
        <w:rPr>
          <w:rFonts w:cstheme="minorHAnsi"/>
        </w:rPr>
        <w:t>4</w:t>
      </w:r>
      <w:r w:rsidRPr="00586FB7">
        <w:rPr>
          <w:rFonts w:cstheme="minorHAnsi"/>
        </w:rPr>
        <w:t xml:space="preserve">. Jeigu apibūdinant pirkimo objektą techninėje specifikacijoje </w:t>
      </w:r>
      <w:r w:rsidR="00DD7586" w:rsidRPr="00586FB7">
        <w:rPr>
          <w:rFonts w:cstheme="minorHAnsi"/>
        </w:rPr>
        <w:t xml:space="preserve">ar kituose pirkimo dokumentuose </w:t>
      </w:r>
      <w:r w:rsidRPr="00586FB7">
        <w:rPr>
          <w:rFonts w:cstheme="minorHAnsi"/>
        </w:rPr>
        <w:t>nurodytas standartas</w:t>
      </w:r>
      <w:r w:rsidR="00245655" w:rsidRPr="00586FB7">
        <w:rPr>
          <w:rFonts w:cstheme="minorHAnsi"/>
        </w:rPr>
        <w:t xml:space="preserve">, </w:t>
      </w:r>
      <w:r w:rsidR="00245655" w:rsidRPr="00586FB7">
        <w:rPr>
          <w:color w:val="000000"/>
        </w:rPr>
        <w:t>techninis liudijimas ar bendrosios techninės specifikacijos</w:t>
      </w:r>
      <w:r w:rsidR="00046522" w:rsidRPr="00586FB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6FB7">
        <w:rPr>
          <w:color w:val="000000"/>
        </w:rPr>
        <w:t xml:space="preserve">, </w:t>
      </w:r>
      <w:r w:rsidR="00245655" w:rsidRPr="00586FB7">
        <w:rPr>
          <w:rFonts w:cstheme="minorHAnsi"/>
        </w:rPr>
        <w:t xml:space="preserve">turi būti laikoma, kad kiekviena tokia nuoroda yra pateikta su žodžiais „arba lygiavertis“. </w:t>
      </w:r>
    </w:p>
    <w:p w14:paraId="0E487E3C" w14:textId="63A6F1B5" w:rsidR="004332B4" w:rsidRPr="00586FB7" w:rsidRDefault="004332B4" w:rsidP="004332B4">
      <w:pPr>
        <w:pStyle w:val="ListParagraph"/>
        <w:spacing w:after="0" w:line="240" w:lineRule="auto"/>
        <w:ind w:left="0" w:firstLine="567"/>
        <w:jc w:val="both"/>
        <w:rPr>
          <w:rFonts w:cstheme="minorHAnsi"/>
          <w:b/>
          <w:bCs/>
        </w:rPr>
      </w:pPr>
      <w:r w:rsidRPr="00586FB7">
        <w:rPr>
          <w:rFonts w:cstheme="minorHAnsi"/>
        </w:rPr>
        <w:t>2.5.</w:t>
      </w:r>
      <w:r w:rsidRPr="00586FB7">
        <w:rPr>
          <w:rFonts w:cstheme="minorHAnsi"/>
          <w:b/>
          <w:bCs/>
        </w:rPr>
        <w:t xml:space="preserve"> </w:t>
      </w:r>
      <w:r w:rsidRPr="00586FB7">
        <w:rPr>
          <w:rFonts w:cstheme="minorHAnsi"/>
        </w:rPr>
        <w:t xml:space="preserve">Pasiūlymo kaina turi būti ne didesnė nei specialiųjų pirkimo sąlygų priede „Pasiūlymo forma“ nurodytas biudžetas. </w:t>
      </w:r>
    </w:p>
    <w:p w14:paraId="666AC89B" w14:textId="2C56CE0A" w:rsidR="004332B4" w:rsidRPr="00586FB7" w:rsidRDefault="00940B64" w:rsidP="004332B4">
      <w:pPr>
        <w:pStyle w:val="ListParagraph"/>
        <w:spacing w:after="0" w:line="240" w:lineRule="auto"/>
        <w:ind w:left="0" w:firstLine="567"/>
        <w:jc w:val="both"/>
        <w:rPr>
          <w:rFonts w:cstheme="minorHAnsi"/>
        </w:rPr>
      </w:pPr>
      <w:r w:rsidRPr="00586FB7">
        <w:rPr>
          <w:rFonts w:cstheme="minorHAnsi"/>
          <w:iCs/>
        </w:rPr>
        <w:t>2</w:t>
      </w:r>
      <w:r w:rsidR="00862DB8" w:rsidRPr="00586FB7">
        <w:rPr>
          <w:rFonts w:cstheme="minorHAnsi"/>
          <w:iCs/>
        </w:rPr>
        <w:t>.</w:t>
      </w:r>
      <w:r w:rsidR="004332B4" w:rsidRPr="00586FB7">
        <w:rPr>
          <w:rFonts w:cstheme="minorHAnsi"/>
          <w:iCs/>
        </w:rPr>
        <w:t>6</w:t>
      </w:r>
      <w:r w:rsidR="00862DB8" w:rsidRPr="00586FB7">
        <w:rPr>
          <w:rFonts w:cstheme="minorHAnsi"/>
          <w:iCs/>
        </w:rPr>
        <w:t>.</w:t>
      </w:r>
      <w:r w:rsidR="00862DB8" w:rsidRPr="00586FB7">
        <w:rPr>
          <w:rFonts w:cstheme="minorHAnsi"/>
          <w:i/>
          <w:color w:val="FF0000"/>
        </w:rPr>
        <w:t xml:space="preserve"> </w:t>
      </w:r>
      <w:r w:rsidR="00B176FD" w:rsidRPr="00586FB7">
        <w:rPr>
          <w:rFonts w:cstheme="minorHAnsi"/>
        </w:rPr>
        <w:t xml:space="preserve">Perkančioji organizacija nerengs susitikimo su tiekėjais dėl pirkimo </w:t>
      </w:r>
      <w:r w:rsidR="004257A5" w:rsidRPr="00586FB7">
        <w:rPr>
          <w:rFonts w:cstheme="minorHAnsi"/>
        </w:rPr>
        <w:t>sąlyg</w:t>
      </w:r>
      <w:r w:rsidR="00B176FD" w:rsidRPr="00586FB7">
        <w:rPr>
          <w:rFonts w:cstheme="minorHAnsi"/>
        </w:rPr>
        <w:t>ų</w:t>
      </w:r>
      <w:r w:rsidR="00946722" w:rsidRPr="00586FB7">
        <w:rPr>
          <w:rFonts w:cstheme="minorHAnsi"/>
        </w:rPr>
        <w:t xml:space="preserve"> paaiškinimo</w:t>
      </w:r>
      <w:r w:rsidR="00B176FD" w:rsidRPr="00586FB7">
        <w:rPr>
          <w:rFonts w:cstheme="minorHAnsi"/>
        </w:rPr>
        <w:t>.</w:t>
      </w:r>
    </w:p>
    <w:p w14:paraId="24A7FE06" w14:textId="28EB8514" w:rsidR="00BE0587" w:rsidRPr="00586FB7" w:rsidRDefault="003B6EC8" w:rsidP="00CE0467">
      <w:pPr>
        <w:pStyle w:val="ListParagraph"/>
        <w:spacing w:after="0" w:line="240" w:lineRule="auto"/>
        <w:ind w:left="0" w:firstLine="567"/>
        <w:jc w:val="both"/>
        <w:rPr>
          <w:rFonts w:cstheme="minorHAnsi"/>
        </w:rPr>
      </w:pPr>
      <w:r w:rsidRPr="00586FB7">
        <w:rPr>
          <w:rFonts w:eastAsiaTheme="minorHAnsi" w:cstheme="minorHAnsi"/>
          <w:lang w:eastAsia="en-US"/>
        </w:rPr>
        <w:t>2.</w:t>
      </w:r>
      <w:r w:rsidR="004332B4" w:rsidRPr="00586FB7">
        <w:rPr>
          <w:rFonts w:eastAsiaTheme="minorHAnsi" w:cstheme="minorHAnsi"/>
          <w:lang w:eastAsia="en-US"/>
        </w:rPr>
        <w:t>7</w:t>
      </w:r>
      <w:r w:rsidRPr="00586FB7">
        <w:rPr>
          <w:rFonts w:eastAsiaTheme="minorHAnsi" w:cstheme="minorHAnsi"/>
          <w:lang w:eastAsia="en-US"/>
        </w:rPr>
        <w:t xml:space="preserve">. </w:t>
      </w:r>
      <w:r w:rsidR="00BE0587" w:rsidRPr="00586FB7">
        <w:rPr>
          <w:rFonts w:eastAsiaTheme="minorHAnsi" w:cstheme="minorHAnsi"/>
          <w:lang w:eastAsia="en-US"/>
        </w:rPr>
        <w:t>P</w:t>
      </w:r>
      <w:r w:rsidR="00BE0587" w:rsidRPr="00586FB7">
        <w:rPr>
          <w:rFonts w:cstheme="minorHAnsi"/>
        </w:rPr>
        <w:t>erkančioji organizacija nerengs objekto apžiūros.</w:t>
      </w:r>
    </w:p>
    <w:p w14:paraId="3841C642" w14:textId="77777777" w:rsidR="000111FB" w:rsidRPr="00586FB7" w:rsidRDefault="000111FB" w:rsidP="00105452">
      <w:pPr>
        <w:pStyle w:val="ListParagraph"/>
        <w:spacing w:after="0" w:line="20" w:lineRule="atLeast"/>
        <w:ind w:left="0" w:firstLine="567"/>
        <w:jc w:val="both"/>
        <w:rPr>
          <w:rFonts w:cstheme="minorHAnsi"/>
        </w:rPr>
      </w:pPr>
    </w:p>
    <w:p w14:paraId="6443D2FF" w14:textId="24FD171C" w:rsidR="00C94B9F" w:rsidRPr="00586FB7"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208908351"/>
      <w:r w:rsidRPr="00586FB7">
        <w:rPr>
          <w:rFonts w:cstheme="majorHAnsi"/>
          <w:b/>
          <w:bCs/>
        </w:rPr>
        <w:t>3</w:t>
      </w:r>
      <w:r w:rsidR="00AD57B1" w:rsidRPr="00586FB7">
        <w:rPr>
          <w:rFonts w:cstheme="majorHAnsi"/>
        </w:rPr>
        <w:t xml:space="preserve">. </w:t>
      </w:r>
      <w:r w:rsidR="00173ACB" w:rsidRPr="00586FB7">
        <w:rPr>
          <w:rFonts w:asciiTheme="minorHAnsi" w:hAnsiTheme="minorHAnsi" w:cstheme="minorHAnsi"/>
        </w:rPr>
        <w:t>Tiekėjų pašalinimo pagrindai</w:t>
      </w:r>
      <w:bookmarkEnd w:id="11"/>
      <w:bookmarkEnd w:id="12"/>
      <w:bookmarkEnd w:id="13"/>
      <w:r w:rsidR="00975F1F" w:rsidRPr="00586FB7">
        <w:rPr>
          <w:rFonts w:asciiTheme="minorHAnsi" w:hAnsiTheme="minorHAnsi" w:cstheme="minorHAnsi"/>
        </w:rPr>
        <w:t xml:space="preserve"> ir </w:t>
      </w:r>
      <w:bookmarkEnd w:id="14"/>
      <w:r w:rsidRPr="00586FB7">
        <w:rPr>
          <w:rFonts w:asciiTheme="minorHAnsi" w:hAnsiTheme="minorHAnsi" w:cstheme="minorHAnsi"/>
        </w:rPr>
        <w:t>reikalaujama kvalifikacija</w:t>
      </w:r>
      <w:bookmarkEnd w:id="15"/>
    </w:p>
    <w:p w14:paraId="1E1FB979" w14:textId="054A804B" w:rsidR="002F1D4C" w:rsidRPr="00586FB7" w:rsidRDefault="00EE127C" w:rsidP="00335243">
      <w:pPr>
        <w:pStyle w:val="ListParagraph"/>
        <w:spacing w:after="0" w:line="240" w:lineRule="auto"/>
        <w:ind w:left="0" w:firstLine="567"/>
        <w:jc w:val="both"/>
      </w:pPr>
      <w:r w:rsidRPr="00586FB7">
        <w:t>3</w:t>
      </w:r>
      <w:r w:rsidR="009D2F13" w:rsidRPr="00586FB7">
        <w:t xml:space="preserve">.1. </w:t>
      </w:r>
      <w:r w:rsidR="002C5249" w:rsidRPr="00586FB7">
        <w:t>Reikalavimai dėl tiekėjo ir</w:t>
      </w:r>
      <w:bookmarkStart w:id="16" w:name="_Hlk41039660"/>
      <w:r w:rsidR="00942379" w:rsidRPr="00586FB7">
        <w:t xml:space="preserve"> </w:t>
      </w:r>
      <w:r w:rsidR="002C5249" w:rsidRPr="00586FB7">
        <w:t>subtiekėjų</w:t>
      </w:r>
      <w:r w:rsidR="00942379" w:rsidRPr="00586FB7">
        <w:t xml:space="preserve"> (jei taikoma)</w:t>
      </w:r>
      <w:r w:rsidR="00953F2B" w:rsidRPr="00586FB7">
        <w:t xml:space="preserve">, </w:t>
      </w:r>
      <w:r w:rsidR="007F34C7" w:rsidRPr="00586FB7">
        <w:t>ūkio subjektų, kurių pajėgumais tiekėjas remiasi,</w:t>
      </w:r>
      <w:r w:rsidR="002C5249" w:rsidRPr="00586FB7">
        <w:t xml:space="preserve"> </w:t>
      </w:r>
      <w:bookmarkEnd w:id="16"/>
      <w:r w:rsidR="002C5249" w:rsidRPr="00586FB7">
        <w:t xml:space="preserve">pašalinimo pagrindų nebuvimo bei jų nebuvimą patvirtinantys dokumentai nurodyti </w:t>
      </w:r>
      <w:r w:rsidR="006A737F" w:rsidRPr="00586FB7">
        <w:t xml:space="preserve">specialiųjų </w:t>
      </w:r>
      <w:r w:rsidR="006A737F" w:rsidRPr="00586FB7">
        <w:rPr>
          <w:rFonts w:eastAsia="Calibri"/>
        </w:rPr>
        <w:t>p</w:t>
      </w:r>
      <w:r w:rsidR="00551FA7" w:rsidRPr="00586FB7">
        <w:rPr>
          <w:rFonts w:eastAsia="Calibri"/>
        </w:rPr>
        <w:t xml:space="preserve">irkimo </w:t>
      </w:r>
      <w:r w:rsidR="006773B6" w:rsidRPr="00586FB7">
        <w:rPr>
          <w:rFonts w:eastAsia="Calibri"/>
        </w:rPr>
        <w:t>sąlygų</w:t>
      </w:r>
      <w:r w:rsidR="00984B02" w:rsidRPr="00586FB7">
        <w:rPr>
          <w:color w:val="00B050"/>
        </w:rPr>
        <w:t xml:space="preserve">  </w:t>
      </w:r>
      <w:r w:rsidR="006773B6" w:rsidRPr="00586FB7">
        <w:rPr>
          <w:rFonts w:eastAsia="Calibri"/>
        </w:rPr>
        <w:t>priede</w:t>
      </w:r>
      <w:r w:rsidR="00317C22" w:rsidRPr="00586FB7">
        <w:rPr>
          <w:rFonts w:eastAsia="Calibri"/>
        </w:rPr>
        <w:t xml:space="preserve"> </w:t>
      </w:r>
      <w:r w:rsidR="00C66D2A" w:rsidRPr="00586FB7">
        <w:rPr>
          <w:rFonts w:eastAsia="Calibri"/>
        </w:rPr>
        <w:t>Tiekėjų pašalinimo pagrindai (dokumente „Kvalifikacijos ir kiti reikalavimai“)</w:t>
      </w:r>
      <w:r w:rsidR="002C5249" w:rsidRPr="00586FB7">
        <w:t xml:space="preserve">. </w:t>
      </w:r>
      <w:r w:rsidR="00430638" w:rsidRPr="00586FB7">
        <w:t xml:space="preserve">Kartu su pasiūlymu pateikiamas </w:t>
      </w:r>
      <w:r w:rsidR="00430638" w:rsidRPr="00586FB7">
        <w:lastRenderedPageBreak/>
        <w:t xml:space="preserve">užpildytas Europos </w:t>
      </w:r>
      <w:r w:rsidR="000111FB" w:rsidRPr="00586FB7">
        <w:t>b</w:t>
      </w:r>
      <w:r w:rsidR="00430638" w:rsidRPr="00586FB7">
        <w:t>endrasis viešųjų pirkimų dokumentas (EBVPD) (forma pateikiama specialiųjų pirkimo sąlygų priede).</w:t>
      </w:r>
    </w:p>
    <w:p w14:paraId="0834E043" w14:textId="5971193D" w:rsidR="00335243" w:rsidRPr="00586FB7" w:rsidRDefault="00335243" w:rsidP="00335243">
      <w:pPr>
        <w:spacing w:after="0" w:line="240" w:lineRule="auto"/>
      </w:pPr>
      <w:r w:rsidRPr="00586FB7">
        <w:t xml:space="preserve">            3.2. Perkančioji organizacija netaiko kvalifikacijos reikalavimų tiekėjams.</w:t>
      </w:r>
    </w:p>
    <w:p w14:paraId="666EA0BA" w14:textId="56AD3FF2" w:rsidR="00335243" w:rsidRPr="00586FB7" w:rsidRDefault="00335243" w:rsidP="00335243">
      <w:pPr>
        <w:spacing w:after="0" w:line="240" w:lineRule="auto"/>
        <w:rPr>
          <w:bCs/>
          <w:iCs/>
        </w:rPr>
      </w:pPr>
      <w:r w:rsidRPr="00586FB7">
        <w:t xml:space="preserve">            3.3. </w:t>
      </w:r>
      <w:r w:rsidRPr="00586FB7">
        <w:rPr>
          <w:bCs/>
          <w:iCs/>
        </w:rPr>
        <w:t xml:space="preserve">Dokumentų, patvirtinančių pašalinimo pagrindų nebuvimą (jei taikoma), perkančioji organizacija reikalaus pateikti tik iš to tiekėjo, kurio pasiūlymas pagal pasiūlymų vertinimo rezultatus galės būti pripažintas laimėjusiu. </w:t>
      </w:r>
    </w:p>
    <w:p w14:paraId="7FB601B4" w14:textId="77777777" w:rsidR="00335243" w:rsidRPr="00586FB7" w:rsidRDefault="00335243" w:rsidP="00335243">
      <w:pPr>
        <w:spacing w:after="0" w:line="240" w:lineRule="auto"/>
        <w:ind w:firstLine="567"/>
        <w:jc w:val="both"/>
        <w:rPr>
          <w:rFonts w:cstheme="minorHAnsi"/>
          <w:color w:val="000000" w:themeColor="text1"/>
        </w:rPr>
      </w:pPr>
      <w:r w:rsidRPr="00586FB7">
        <w:rPr>
          <w:rFonts w:cstheme="minorHAnsi"/>
          <w:color w:val="000000" w:themeColor="text1"/>
        </w:rPr>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p>
    <w:p w14:paraId="046C4C42" w14:textId="77777777" w:rsidR="00335243" w:rsidRPr="00586FB7" w:rsidRDefault="00335243" w:rsidP="00335243">
      <w:pPr>
        <w:spacing w:after="0" w:line="240" w:lineRule="auto"/>
        <w:ind w:firstLine="567"/>
        <w:jc w:val="both"/>
        <w:rPr>
          <w:rFonts w:cstheme="minorHAnsi"/>
          <w:color w:val="000000" w:themeColor="text1"/>
        </w:rPr>
      </w:pPr>
      <w:r w:rsidRPr="00586FB7">
        <w:rPr>
          <w:rFonts w:cstheme="minorHAnsi"/>
          <w:color w:val="000000" w:themeColor="text1"/>
        </w:rPr>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49B628D0" w14:textId="77777777" w:rsidR="00335243" w:rsidRPr="00586FB7" w:rsidRDefault="00335243" w:rsidP="00335243">
      <w:pPr>
        <w:spacing w:after="0" w:line="240" w:lineRule="auto"/>
        <w:ind w:firstLine="567"/>
        <w:jc w:val="both"/>
        <w:rPr>
          <w:rFonts w:cstheme="minorHAnsi"/>
          <w:color w:val="000000" w:themeColor="text1"/>
        </w:rPr>
      </w:pPr>
      <w:r w:rsidRPr="00586FB7">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6C488D2D" w14:textId="77777777" w:rsidR="00335243" w:rsidRPr="00586FB7" w:rsidRDefault="00335243" w:rsidP="00335243">
      <w:pPr>
        <w:spacing w:after="0" w:line="240" w:lineRule="auto"/>
        <w:ind w:firstLine="567"/>
        <w:jc w:val="both"/>
        <w:rPr>
          <w:rFonts w:cstheme="minorHAnsi"/>
          <w:color w:val="000000" w:themeColor="text1"/>
        </w:rPr>
      </w:pPr>
      <w:r w:rsidRPr="00586FB7">
        <w:rPr>
          <w:rFonts w:cstheme="minorHAnsi"/>
          <w:color w:val="000000" w:themeColor="text1"/>
        </w:rPr>
        <w:t>3.4.3. įmonių/ įmonių grupės kontroliuojančių asmenų organizacinę struktūrą (kurioje būtų nurodyti visi asmenys, turintys tiesioginę ir netiesioginę daugiau kaip 50% nuosavybę bei šių asmenų registracijos vieta (jei fiziniai asmenys - pilietybė);</w:t>
      </w:r>
    </w:p>
    <w:p w14:paraId="365CDA7B" w14:textId="77777777" w:rsidR="00335243" w:rsidRPr="00586FB7" w:rsidRDefault="00335243" w:rsidP="00335243">
      <w:pPr>
        <w:spacing w:after="0" w:line="240" w:lineRule="auto"/>
        <w:ind w:firstLine="567"/>
        <w:jc w:val="both"/>
        <w:rPr>
          <w:rFonts w:cstheme="minorHAnsi"/>
          <w:color w:val="000000" w:themeColor="text1"/>
        </w:rPr>
      </w:pPr>
      <w:r w:rsidRPr="00586FB7">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3366026" w14:textId="77777777" w:rsidR="00335243" w:rsidRPr="00586FB7" w:rsidRDefault="00335243" w:rsidP="00335243">
      <w:pPr>
        <w:spacing w:after="0" w:line="240" w:lineRule="auto"/>
        <w:ind w:firstLine="567"/>
        <w:jc w:val="both"/>
        <w:rPr>
          <w:rFonts w:cstheme="minorHAnsi"/>
          <w:color w:val="000000" w:themeColor="text1"/>
        </w:rPr>
      </w:pPr>
      <w:r w:rsidRPr="00586FB7">
        <w:rPr>
          <w:rFonts w:cstheme="minorHAnsi"/>
          <w:color w:val="000000" w:themeColor="text1"/>
        </w:rPr>
        <w:t>3.4.5. atitinkamų valstybės narės ar trečiosios šalies dokumentus.</w:t>
      </w:r>
    </w:p>
    <w:p w14:paraId="781365DF" w14:textId="77777777" w:rsidR="00335243" w:rsidRPr="00586FB7" w:rsidRDefault="00335243" w:rsidP="00335243">
      <w:pPr>
        <w:spacing w:after="0" w:line="240" w:lineRule="auto"/>
        <w:ind w:firstLine="567"/>
        <w:jc w:val="both"/>
        <w:rPr>
          <w:rFonts w:cstheme="minorHAnsi"/>
          <w:iCs/>
          <w:color w:val="000000" w:themeColor="text1"/>
        </w:rPr>
      </w:pPr>
      <w:r w:rsidRPr="00586FB7">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413C5FCD" w14:textId="72F17AFE" w:rsidR="005D13D1" w:rsidRPr="00586FB7" w:rsidRDefault="00335243" w:rsidP="00107BCB">
      <w:pPr>
        <w:spacing w:after="0" w:line="240" w:lineRule="auto"/>
        <w:ind w:firstLine="567"/>
        <w:jc w:val="both"/>
        <w:rPr>
          <w:rFonts w:cstheme="minorHAnsi"/>
          <w:color w:val="000000" w:themeColor="text1"/>
        </w:rPr>
      </w:pPr>
      <w:r w:rsidRPr="00586FB7">
        <w:rPr>
          <w:rFonts w:cstheme="minorHAnsi"/>
          <w:color w:val="000000" w:themeColor="text1"/>
        </w:rPr>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1D4FEA6" w14:textId="1219C27F" w:rsidR="0058377F" w:rsidRPr="00586FB7" w:rsidRDefault="00E4480E" w:rsidP="00EE0601">
      <w:pPr>
        <w:spacing w:after="0" w:line="20" w:lineRule="atLeast"/>
        <w:ind w:firstLine="567"/>
        <w:jc w:val="both"/>
      </w:pPr>
      <w:r w:rsidRPr="00586FB7">
        <w:t>3.</w:t>
      </w:r>
      <w:r w:rsidR="005D13D1" w:rsidRPr="00586FB7">
        <w:t>6</w:t>
      </w:r>
      <w:r w:rsidRPr="00586FB7">
        <w:t xml:space="preserve">. </w:t>
      </w:r>
      <w:r w:rsidR="00D40BD6" w:rsidRPr="00586FB7">
        <w:t>Perkančioji organizacija</w:t>
      </w:r>
      <w:r w:rsidR="001F7BB6" w:rsidRPr="00586FB7">
        <w:t xml:space="preserve"> </w:t>
      </w:r>
      <w:r w:rsidR="003A6638" w:rsidRPr="00586FB7">
        <w:t xml:space="preserve">laiko, kad </w:t>
      </w:r>
      <w:r w:rsidR="00E7043E" w:rsidRPr="00586FB7">
        <w:rPr>
          <w:color w:val="000000"/>
          <w:shd w:val="clear" w:color="auto" w:fill="FFFFFF"/>
        </w:rPr>
        <w:t>pirkimo objektas kelia</w:t>
      </w:r>
      <w:r w:rsidR="003A6638" w:rsidRPr="00586FB7">
        <w:rPr>
          <w:color w:val="000000"/>
          <w:shd w:val="clear" w:color="auto" w:fill="FFFFFF"/>
        </w:rPr>
        <w:t xml:space="preserve"> grėsmę nacionaliniam saugumui</w:t>
      </w:r>
      <w:r w:rsidR="001F7BB6" w:rsidRPr="00586FB7">
        <w:t xml:space="preserve">, jei </w:t>
      </w:r>
      <w:r w:rsidR="00E7043E" w:rsidRPr="00586FB7">
        <w:t>jis</w:t>
      </w:r>
      <w:r w:rsidR="00416CD6" w:rsidRPr="00586FB7">
        <w:t xml:space="preserve"> </w:t>
      </w:r>
      <w:r w:rsidR="002B6FF7" w:rsidRPr="00586FB7">
        <w:t>atitinka</w:t>
      </w:r>
      <w:r w:rsidR="00416CD6" w:rsidRPr="00586FB7">
        <w:t xml:space="preserve"> VPĮ 37 straipsnio 9 dal</w:t>
      </w:r>
      <w:r w:rsidR="00FA0E33" w:rsidRPr="00586FB7">
        <w:t xml:space="preserve">ies </w:t>
      </w:r>
      <w:bookmarkStart w:id="17" w:name="_Hlk173953042"/>
      <w:r w:rsidR="00100799" w:rsidRPr="00586FB7">
        <w:t xml:space="preserve">1 </w:t>
      </w:r>
      <w:bookmarkEnd w:id="17"/>
      <w:r w:rsidR="00100799" w:rsidRPr="00586FB7">
        <w:t xml:space="preserve">punkte </w:t>
      </w:r>
      <w:r w:rsidR="00FA0E33" w:rsidRPr="00586FB7">
        <w:t>numatytas sąlygas.</w:t>
      </w:r>
      <w:r w:rsidR="00676607" w:rsidRPr="00586FB7">
        <w:t xml:space="preserve"> </w:t>
      </w:r>
      <w:r w:rsidR="00D304B1" w:rsidRPr="00586FB7">
        <w:rPr>
          <w:rFonts w:eastAsia="Times New Roman"/>
          <w:color w:val="000000" w:themeColor="text1"/>
          <w:lang w:eastAsia="en-US"/>
        </w:rPr>
        <w:t xml:space="preserve">Tiekėjai kartu su pasiūlymu turi pateikti </w:t>
      </w:r>
      <w:r w:rsidR="002A34DD" w:rsidRPr="00586FB7">
        <w:rPr>
          <w:rFonts w:eastAsia="Times New Roman"/>
          <w:color w:val="000000" w:themeColor="text1"/>
          <w:lang w:eastAsia="en-US"/>
        </w:rPr>
        <w:t xml:space="preserve">užpildytą </w:t>
      </w:r>
      <w:r w:rsidR="00013DF0" w:rsidRPr="00586FB7">
        <w:rPr>
          <w:rFonts w:eastAsia="Times New Roman"/>
          <w:color w:val="000000" w:themeColor="text1"/>
          <w:lang w:eastAsia="en-US"/>
        </w:rPr>
        <w:t xml:space="preserve">Viešųjų pirkimų tarnybos </w:t>
      </w:r>
      <w:r w:rsidR="00FA7269" w:rsidRPr="00586FB7">
        <w:rPr>
          <w:rFonts w:eastAsia="Times New Roman"/>
          <w:color w:val="000000" w:themeColor="text1"/>
          <w:lang w:eastAsia="en-US"/>
        </w:rPr>
        <w:t>nustatytos</w:t>
      </w:r>
      <w:r w:rsidR="00013DF0" w:rsidRPr="00586FB7">
        <w:rPr>
          <w:rFonts w:eastAsia="Times New Roman"/>
          <w:color w:val="000000" w:themeColor="text1"/>
          <w:lang w:eastAsia="en-US"/>
        </w:rPr>
        <w:t xml:space="preserve"> formos </w:t>
      </w:r>
      <w:r w:rsidRPr="00586FB7">
        <w:rPr>
          <w:rFonts w:eastAsia="Times New Roman"/>
          <w:color w:val="000000" w:themeColor="text1"/>
          <w:lang w:eastAsia="en-US"/>
        </w:rPr>
        <w:t xml:space="preserve">Nacionalinio saugumo reikalavimų </w:t>
      </w:r>
      <w:r w:rsidR="00DD47C8" w:rsidRPr="00586FB7">
        <w:rPr>
          <w:rFonts w:eastAsia="Times New Roman"/>
          <w:color w:val="000000" w:themeColor="text1"/>
          <w:lang w:eastAsia="en-US"/>
        </w:rPr>
        <w:t>atitikties deklaraciją</w:t>
      </w:r>
      <w:r w:rsidRPr="00586FB7">
        <w:rPr>
          <w:rFonts w:eastAsia="Times New Roman"/>
          <w:color w:val="000000" w:themeColor="text1"/>
          <w:lang w:eastAsia="en-US"/>
        </w:rPr>
        <w:t xml:space="preserve"> </w:t>
      </w:r>
      <w:r w:rsidRPr="00586FB7">
        <w:rPr>
          <w:rFonts w:eastAsia="Times New Roman"/>
          <w:bCs/>
          <w:iCs/>
          <w:color w:val="000000" w:themeColor="text1"/>
          <w:lang w:eastAsia="en-US"/>
        </w:rPr>
        <w:t>(forma pateikiama specialiųjų pirkimo sąlygų priede)</w:t>
      </w:r>
      <w:r w:rsidR="002B6251" w:rsidRPr="00586FB7">
        <w:rPr>
          <w:rFonts w:eastAsia="Times New Roman"/>
          <w:color w:val="000000" w:themeColor="text1"/>
          <w:lang w:eastAsia="en-US"/>
        </w:rPr>
        <w:t>. Perkančioji organizacija</w:t>
      </w:r>
      <w:r w:rsidR="00D00392" w:rsidRPr="00586FB7">
        <w:rPr>
          <w:rFonts w:eastAsia="Times New Roman"/>
          <w:color w:val="000000" w:themeColor="text1"/>
          <w:lang w:eastAsia="en-US"/>
        </w:rPr>
        <w:t xml:space="preserve"> iš</w:t>
      </w:r>
      <w:r w:rsidR="002B6251" w:rsidRPr="00586FB7">
        <w:rPr>
          <w:rFonts w:eastAsia="Times New Roman"/>
          <w:color w:val="000000" w:themeColor="text1"/>
          <w:lang w:eastAsia="en-US"/>
        </w:rPr>
        <w:t xml:space="preserve"> ekonomiškai naudingiausią pasiūlymą pateikusio tiekėjo reikalaus pateikti </w:t>
      </w:r>
      <w:r w:rsidR="004905CE" w:rsidRPr="00586FB7">
        <w:rPr>
          <w:rFonts w:eastAsia="Times New Roman"/>
          <w:color w:val="000000" w:themeColor="text1"/>
          <w:lang w:eastAsia="en-US"/>
        </w:rPr>
        <w:t xml:space="preserve">vieną (esant poreikiui – kelis) </w:t>
      </w:r>
      <w:r w:rsidR="008E4CB4" w:rsidRPr="00586FB7">
        <w:rPr>
          <w:rFonts w:eastAsia="Times New Roman"/>
          <w:color w:val="000000" w:themeColor="text1"/>
          <w:lang w:eastAsia="en-US"/>
        </w:rPr>
        <w:t xml:space="preserve">VPĮ </w:t>
      </w:r>
      <w:r w:rsidR="004A7223" w:rsidRPr="00586FB7">
        <w:rPr>
          <w:rFonts w:eastAsia="Times New Roman"/>
          <w:color w:val="000000" w:themeColor="text1"/>
          <w:lang w:eastAsia="en-US"/>
        </w:rPr>
        <w:t xml:space="preserve">39 straipsnio </w:t>
      </w:r>
      <w:r w:rsidR="00B54910" w:rsidRPr="00586FB7">
        <w:rPr>
          <w:rFonts w:eastAsia="Times New Roman"/>
          <w:color w:val="000000" w:themeColor="text1"/>
          <w:lang w:eastAsia="en-US"/>
        </w:rPr>
        <w:t>3 dalyje numatytą dokumentą</w:t>
      </w:r>
      <w:r w:rsidR="004F5666" w:rsidRPr="00586FB7">
        <w:rPr>
          <w:rFonts w:eastAsia="Times New Roman"/>
          <w:color w:val="000000" w:themeColor="text1"/>
          <w:lang w:eastAsia="en-US"/>
        </w:rPr>
        <w:t>, kaip nurodyta special</w:t>
      </w:r>
      <w:r w:rsidR="001B1B5A" w:rsidRPr="00586FB7">
        <w:rPr>
          <w:rFonts w:eastAsia="Times New Roman"/>
          <w:color w:val="000000" w:themeColor="text1"/>
          <w:lang w:eastAsia="en-US"/>
        </w:rPr>
        <w:t>iųjų pirkimo sąlygų</w:t>
      </w:r>
      <w:r w:rsidR="00107BCB" w:rsidRPr="00586FB7">
        <w:rPr>
          <w:rFonts w:eastAsia="Times New Roman"/>
          <w:color w:val="000000" w:themeColor="text1"/>
          <w:lang w:eastAsia="en-US"/>
        </w:rPr>
        <w:t xml:space="preserve"> 10 priede</w:t>
      </w:r>
      <w:r w:rsidR="00341B28" w:rsidRPr="00586FB7">
        <w:rPr>
          <w:rFonts w:eastAsia="Times New Roman"/>
          <w:color w:val="000000" w:themeColor="text1"/>
          <w:lang w:eastAsia="en-US"/>
        </w:rPr>
        <w:t xml:space="preserve">, </w:t>
      </w:r>
      <w:r w:rsidR="005E3285" w:rsidRPr="00586FB7">
        <w:rPr>
          <w:rFonts w:eastAsia="Times New Roman"/>
          <w:bCs/>
          <w:color w:val="000000" w:themeColor="text1"/>
          <w:lang w:eastAsia="en-US"/>
        </w:rPr>
        <w:t>išskyrus Viešųjų pirkimų įstatymo 39 str. 5 ir 6 d. nurodytus atvejus</w:t>
      </w:r>
      <w:r w:rsidR="00B54910" w:rsidRPr="00586FB7">
        <w:rPr>
          <w:rFonts w:eastAsia="Times New Roman"/>
          <w:color w:val="000000" w:themeColor="text1"/>
          <w:lang w:eastAsia="en-US"/>
        </w:rPr>
        <w:t>.</w:t>
      </w:r>
      <w:r w:rsidR="00F35C40" w:rsidRPr="00586FB7">
        <w:rPr>
          <w:rFonts w:eastAsia="Times New Roman"/>
          <w:color w:val="000000" w:themeColor="text1"/>
          <w:lang w:eastAsia="en-US"/>
        </w:rPr>
        <w:t xml:space="preserve"> </w:t>
      </w:r>
      <w:r w:rsidR="005F5849" w:rsidRPr="00586FB7">
        <w:rPr>
          <w:rFonts w:eastAsia="Times New Roman"/>
          <w:color w:val="000000" w:themeColor="text1"/>
          <w:lang w:eastAsia="en-US"/>
        </w:rPr>
        <w:t xml:space="preserve">Perkančioji organizacija bet kuriuo pirkimo procedūros metu turi teisę </w:t>
      </w:r>
      <w:r w:rsidR="003A683D" w:rsidRPr="00586FB7">
        <w:rPr>
          <w:rFonts w:eastAsia="Times New Roman"/>
          <w:color w:val="000000" w:themeColor="text1"/>
          <w:lang w:eastAsia="en-US"/>
        </w:rPr>
        <w:t xml:space="preserve">pareikalauti dalyvių pateikti </w:t>
      </w:r>
      <w:r w:rsidR="00CB1979" w:rsidRPr="00586FB7">
        <w:rPr>
          <w:rFonts w:eastAsia="Times New Roman"/>
          <w:color w:val="000000" w:themeColor="text1"/>
          <w:lang w:eastAsia="en-US"/>
        </w:rPr>
        <w:t>visus ar dalį dokumentų</w:t>
      </w:r>
      <w:r w:rsidR="0042578B" w:rsidRPr="00586FB7">
        <w:rPr>
          <w:rFonts w:eastAsia="Times New Roman"/>
          <w:color w:val="000000" w:themeColor="text1"/>
          <w:lang w:eastAsia="en-US"/>
        </w:rPr>
        <w:t xml:space="preserve">, nurodytų VPĮ 39 straipsnio </w:t>
      </w:r>
      <w:r w:rsidR="00BF129F" w:rsidRPr="00586FB7">
        <w:rPr>
          <w:rFonts w:eastAsia="Times New Roman"/>
          <w:color w:val="000000" w:themeColor="text1"/>
          <w:lang w:eastAsia="en-US"/>
        </w:rPr>
        <w:t>3</w:t>
      </w:r>
      <w:r w:rsidR="0042578B" w:rsidRPr="00586FB7">
        <w:rPr>
          <w:rFonts w:eastAsia="Times New Roman"/>
          <w:color w:val="000000" w:themeColor="text1"/>
          <w:lang w:eastAsia="en-US"/>
        </w:rPr>
        <w:t xml:space="preserve"> dalyje.</w:t>
      </w:r>
      <w:r w:rsidR="004E66A1" w:rsidRPr="00586FB7">
        <w:rPr>
          <w:rFonts w:eastAsia="Times New Roman"/>
          <w:color w:val="000000" w:themeColor="text1"/>
          <w:lang w:eastAsia="en-US"/>
        </w:rPr>
        <w:t xml:space="preserve"> </w:t>
      </w:r>
      <w:r w:rsidR="00EA501A" w:rsidRPr="00586FB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9DA692C" w14:textId="24B3514A" w:rsidR="00363759" w:rsidRPr="00586FB7" w:rsidRDefault="0058377F" w:rsidP="005D13D1">
      <w:pPr>
        <w:spacing w:after="0" w:line="20" w:lineRule="atLeast"/>
        <w:ind w:firstLine="567"/>
        <w:jc w:val="both"/>
        <w:rPr>
          <w:i/>
          <w:iCs/>
          <w:color w:val="7030A0"/>
          <w:szCs w:val="24"/>
        </w:rPr>
      </w:pPr>
      <w:r w:rsidRPr="00586FB7">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86FB7">
        <w:rPr>
          <w:i/>
          <w:iCs/>
          <w:szCs w:val="24"/>
        </w:rPr>
        <w:t>nurodytas reikalavimas nėra taikomas</w:t>
      </w:r>
      <w:r w:rsidR="004E06BB" w:rsidRPr="00586FB7">
        <w:rPr>
          <w:i/>
          <w:iCs/>
          <w:color w:val="7030A0"/>
          <w:szCs w:val="24"/>
        </w:rPr>
        <w:t>.</w:t>
      </w:r>
    </w:p>
    <w:p w14:paraId="19541B0E" w14:textId="7517142C" w:rsidR="006B5A2F" w:rsidRPr="00586FB7" w:rsidRDefault="00105BA3" w:rsidP="00EE0601">
      <w:pPr>
        <w:spacing w:after="0" w:line="20" w:lineRule="atLeast"/>
        <w:ind w:firstLine="567"/>
        <w:jc w:val="both"/>
      </w:pPr>
      <w:r w:rsidRPr="00586FB7">
        <w:t>3.</w:t>
      </w:r>
      <w:r w:rsidR="005D13D1" w:rsidRPr="00586FB7">
        <w:t>7</w:t>
      </w:r>
      <w:r w:rsidRPr="00586FB7">
        <w:t xml:space="preserve">. </w:t>
      </w:r>
      <w:r w:rsidR="00701577" w:rsidRPr="00586FB7">
        <w:t xml:space="preserve">Perkančioji organizacija </w:t>
      </w:r>
      <w:r w:rsidR="00E262E0" w:rsidRPr="00586FB7">
        <w:rPr>
          <w:color w:val="000000"/>
          <w:shd w:val="clear" w:color="auto" w:fill="FFFFFF"/>
        </w:rPr>
        <w:t>laiko, kad tiekėjas turi interesų, galinčių kelti grėsmę nacionaliniam saugumui</w:t>
      </w:r>
      <w:r w:rsidR="00701577" w:rsidRPr="00586FB7">
        <w:t xml:space="preserve">, jei </w:t>
      </w:r>
      <w:r w:rsidR="00484906" w:rsidRPr="00586FB7">
        <w:t>jis</w:t>
      </w:r>
      <w:r w:rsidR="005D5B36" w:rsidRPr="00586FB7">
        <w:t xml:space="preserve">, </w:t>
      </w:r>
      <w:r w:rsidR="00875E60" w:rsidRPr="00586FB7">
        <w:rPr>
          <w:color w:val="000000"/>
          <w:shd w:val="clear" w:color="auto" w:fill="FFFFFF"/>
        </w:rPr>
        <w:t>j</w:t>
      </w:r>
      <w:r w:rsidR="00A0494F" w:rsidRPr="00586FB7">
        <w:rPr>
          <w:color w:val="000000"/>
          <w:shd w:val="clear" w:color="auto" w:fill="FFFFFF"/>
        </w:rPr>
        <w:t>o</w:t>
      </w:r>
      <w:r w:rsidR="00875E60" w:rsidRPr="00586FB7">
        <w:rPr>
          <w:color w:val="000000"/>
          <w:shd w:val="clear" w:color="auto" w:fill="FFFFFF"/>
        </w:rPr>
        <w:t xml:space="preserve"> subtiekėja</w:t>
      </w:r>
      <w:r w:rsidR="00942030" w:rsidRPr="00586FB7">
        <w:rPr>
          <w:color w:val="000000"/>
          <w:shd w:val="clear" w:color="auto" w:fill="FFFFFF"/>
        </w:rPr>
        <w:t>s (-ai)</w:t>
      </w:r>
      <w:r w:rsidR="00875E60" w:rsidRPr="00586FB7">
        <w:rPr>
          <w:color w:val="000000"/>
          <w:shd w:val="clear" w:color="auto" w:fill="FFFFFF"/>
        </w:rPr>
        <w:t xml:space="preserve"> ar ūkio subjektas</w:t>
      </w:r>
      <w:r w:rsidR="00942030" w:rsidRPr="00586FB7">
        <w:rPr>
          <w:color w:val="000000"/>
          <w:shd w:val="clear" w:color="auto" w:fill="FFFFFF"/>
        </w:rPr>
        <w:t xml:space="preserve"> (-ai)</w:t>
      </w:r>
      <w:r w:rsidR="00875E60" w:rsidRPr="00586FB7">
        <w:rPr>
          <w:color w:val="000000"/>
          <w:shd w:val="clear" w:color="auto" w:fill="FFFFFF"/>
        </w:rPr>
        <w:t>, kurių pajėgumais remiamasi, kurie patys ar juos kontroliuojantys asmenys</w:t>
      </w:r>
      <w:r w:rsidR="004038D3" w:rsidRPr="00586FB7">
        <w:rPr>
          <w:color w:val="000000"/>
          <w:shd w:val="clear" w:color="auto" w:fill="FFFFFF"/>
        </w:rPr>
        <w:t xml:space="preserve"> atitinka VPĮ 47 straipsnio 9 dalyje nustatytas sąlygas. </w:t>
      </w:r>
      <w:r w:rsidR="006B5A2F" w:rsidRPr="00586FB7">
        <w:rPr>
          <w:color w:val="000000"/>
          <w:shd w:val="clear" w:color="auto" w:fill="FFFFFF"/>
        </w:rPr>
        <w:t xml:space="preserve">Tiekėjas su pasiūlymu turi pateikti </w:t>
      </w:r>
      <w:r w:rsidR="00D00B4C" w:rsidRPr="00586FB7">
        <w:rPr>
          <w:color w:val="000000"/>
          <w:shd w:val="clear" w:color="auto" w:fill="FFFFFF"/>
        </w:rPr>
        <w:t xml:space="preserve">užpildytą </w:t>
      </w:r>
      <w:r w:rsidR="006B5A2F" w:rsidRPr="00586FB7">
        <w:rPr>
          <w:rFonts w:eastAsia="Times New Roman"/>
          <w:color w:val="000000" w:themeColor="text1"/>
          <w:lang w:eastAsia="en-US"/>
        </w:rPr>
        <w:t xml:space="preserve">Viešųjų pirkimų tarnybos nustatytos formos </w:t>
      </w:r>
      <w:r w:rsidR="00AE3CE7" w:rsidRPr="00586FB7">
        <w:rPr>
          <w:rFonts w:eastAsia="Times New Roman"/>
          <w:color w:val="000000" w:themeColor="text1"/>
          <w:lang w:eastAsia="en-US"/>
        </w:rPr>
        <w:t xml:space="preserve">Nacionalinio saugumo reikalavimų </w:t>
      </w:r>
      <w:r w:rsidR="006B5A2F" w:rsidRPr="00586FB7">
        <w:rPr>
          <w:rFonts w:eastAsia="Times New Roman"/>
          <w:color w:val="000000" w:themeColor="text1"/>
          <w:lang w:eastAsia="en-US"/>
        </w:rPr>
        <w:t>atitikties deklaraciją</w:t>
      </w:r>
      <w:r w:rsidR="00AE3CE7" w:rsidRPr="00586FB7">
        <w:rPr>
          <w:rFonts w:eastAsia="Times New Roman"/>
          <w:color w:val="000000" w:themeColor="text1"/>
          <w:lang w:eastAsia="en-US"/>
        </w:rPr>
        <w:t xml:space="preserve"> </w:t>
      </w:r>
      <w:r w:rsidR="00AE3CE7" w:rsidRPr="00586FB7">
        <w:rPr>
          <w:rFonts w:eastAsia="Times New Roman"/>
          <w:bCs/>
          <w:iCs/>
          <w:color w:val="000000" w:themeColor="text1"/>
          <w:lang w:eastAsia="en-US"/>
        </w:rPr>
        <w:t>(forma pateikiama specialiųjų pirkimo sąlygų priede)</w:t>
      </w:r>
      <w:r w:rsidR="006B5A2F" w:rsidRPr="00586FB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586FB7">
        <w:rPr>
          <w:rFonts w:eastAsia="Times New Roman"/>
          <w:color w:val="000000" w:themeColor="text1"/>
          <w:lang w:eastAsia="en-US"/>
        </w:rPr>
        <w:t>51</w:t>
      </w:r>
      <w:r w:rsidR="006B5A2F" w:rsidRPr="00586FB7">
        <w:rPr>
          <w:rFonts w:eastAsia="Times New Roman"/>
          <w:color w:val="000000" w:themeColor="text1"/>
          <w:lang w:eastAsia="en-US"/>
        </w:rPr>
        <w:t xml:space="preserve"> straipsnio </w:t>
      </w:r>
      <w:r w:rsidR="008936BE" w:rsidRPr="00586FB7">
        <w:rPr>
          <w:rFonts w:eastAsia="Times New Roman"/>
          <w:color w:val="000000" w:themeColor="text1"/>
          <w:lang w:eastAsia="en-US"/>
        </w:rPr>
        <w:t>12</w:t>
      </w:r>
      <w:r w:rsidR="006B5A2F" w:rsidRPr="00586FB7">
        <w:rPr>
          <w:rFonts w:eastAsia="Times New Roman"/>
          <w:color w:val="000000" w:themeColor="text1"/>
          <w:lang w:eastAsia="en-US"/>
        </w:rPr>
        <w:t xml:space="preserve"> dalyje numatytą dokumentą</w:t>
      </w:r>
      <w:r w:rsidR="00BC5FB6" w:rsidRPr="00586FB7">
        <w:rPr>
          <w:rFonts w:eastAsia="Times New Roman"/>
          <w:color w:val="000000" w:themeColor="text1"/>
          <w:lang w:eastAsia="en-US"/>
        </w:rPr>
        <w:t xml:space="preserve">, </w:t>
      </w:r>
      <w:r w:rsidR="008C0067" w:rsidRPr="00586FB7">
        <w:rPr>
          <w:rFonts w:eastAsia="Times New Roman"/>
          <w:color w:val="000000" w:themeColor="text1"/>
          <w:lang w:eastAsia="en-US"/>
        </w:rPr>
        <w:t xml:space="preserve">kaip nurodyta specialiųjų pirkimo sąlygų </w:t>
      </w:r>
      <w:r w:rsidR="00107BCB" w:rsidRPr="00586FB7">
        <w:rPr>
          <w:rFonts w:eastAsia="Times New Roman"/>
          <w:color w:val="000000" w:themeColor="text1"/>
          <w:lang w:eastAsia="en-US"/>
        </w:rPr>
        <w:t>10</w:t>
      </w:r>
      <w:r w:rsidR="008C0067" w:rsidRPr="00586FB7">
        <w:rPr>
          <w:rFonts w:eastAsia="Times New Roman"/>
          <w:color w:val="000000" w:themeColor="text1"/>
          <w:lang w:eastAsia="en-US"/>
        </w:rPr>
        <w:t xml:space="preserve"> priede</w:t>
      </w:r>
      <w:r w:rsidR="008C0067" w:rsidRPr="00586FB7">
        <w:rPr>
          <w:rFonts w:eastAsia="Times New Roman"/>
          <w:bCs/>
          <w:color w:val="000000" w:themeColor="text1"/>
          <w:lang w:eastAsia="en-US"/>
        </w:rPr>
        <w:t xml:space="preserve">, </w:t>
      </w:r>
      <w:r w:rsidR="00BC5FB6" w:rsidRPr="00586FB7">
        <w:rPr>
          <w:rFonts w:eastAsia="Times New Roman"/>
          <w:bCs/>
          <w:color w:val="000000" w:themeColor="text1"/>
          <w:lang w:eastAsia="en-US"/>
        </w:rPr>
        <w:t>išskyrus Viešųjų pirkimų įstatymo 51 str. 13 d. nurodytus atvejus</w:t>
      </w:r>
      <w:r w:rsidR="006B5A2F" w:rsidRPr="00586FB7">
        <w:rPr>
          <w:rFonts w:eastAsia="Times New Roman"/>
          <w:color w:val="000000" w:themeColor="text1"/>
          <w:lang w:eastAsia="en-US"/>
        </w:rPr>
        <w:t xml:space="preserve">. </w:t>
      </w:r>
      <w:r w:rsidR="00E02411" w:rsidRPr="00586FB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586FB7" w:rsidRDefault="00BD65B2" w:rsidP="00EE0601">
      <w:pPr>
        <w:spacing w:after="0" w:line="20" w:lineRule="atLeast"/>
        <w:ind w:firstLine="567"/>
        <w:jc w:val="both"/>
        <w:rPr>
          <w:i/>
          <w:iCs/>
          <w:shd w:val="clear" w:color="auto" w:fill="FFFFFF"/>
        </w:rPr>
      </w:pPr>
      <w:r w:rsidRPr="00586FB7">
        <w:rPr>
          <w:i/>
          <w:iCs/>
          <w:shd w:val="clear" w:color="auto" w:fill="FFFFFF"/>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86FB7">
        <w:rPr>
          <w:i/>
          <w:iCs/>
          <w:shd w:val="clear" w:color="auto" w:fill="FFFFFF"/>
        </w:rPr>
        <w:t>nurodytas reikalavimas nėra taikomas</w:t>
      </w:r>
      <w:r w:rsidRPr="00586FB7">
        <w:rPr>
          <w:i/>
          <w:iCs/>
          <w:shd w:val="clear" w:color="auto" w:fill="FFFFFF"/>
        </w:rPr>
        <w:t>.</w:t>
      </w:r>
    </w:p>
    <w:p w14:paraId="4BEDE7AF" w14:textId="6E3CFFC2" w:rsidR="00AF62E6" w:rsidRPr="00586F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208908352"/>
      <w:r w:rsidRPr="00586FB7">
        <w:rPr>
          <w:rFonts w:asciiTheme="minorHAnsi" w:hAnsiTheme="minorHAnsi" w:cstheme="minorBidi"/>
        </w:rPr>
        <w:t>4</w:t>
      </w:r>
      <w:r w:rsidR="0005396D" w:rsidRPr="00586FB7">
        <w:rPr>
          <w:rFonts w:asciiTheme="minorHAnsi" w:hAnsiTheme="minorHAnsi" w:cstheme="minorBidi"/>
        </w:rPr>
        <w:t xml:space="preserve">. </w:t>
      </w:r>
      <w:r w:rsidRPr="00586FB7">
        <w:rPr>
          <w:rFonts w:asciiTheme="minorHAnsi" w:hAnsiTheme="minorHAnsi" w:cstheme="minorBidi"/>
        </w:rPr>
        <w:t>R</w:t>
      </w:r>
      <w:r w:rsidR="00DF58E2" w:rsidRPr="00586FB7">
        <w:rPr>
          <w:rFonts w:asciiTheme="minorHAnsi" w:hAnsiTheme="minorHAnsi" w:cstheme="minorBidi"/>
        </w:rPr>
        <w:t>eikalavimai pasiūlymų rengimui ir pateikimui</w:t>
      </w:r>
      <w:bookmarkEnd w:id="18"/>
      <w:bookmarkEnd w:id="19"/>
      <w:bookmarkEnd w:id="20"/>
      <w:bookmarkEnd w:id="21"/>
    </w:p>
    <w:p w14:paraId="7E077508" w14:textId="77777777" w:rsidR="00437512" w:rsidRPr="00492A36" w:rsidRDefault="00437512" w:rsidP="00437512">
      <w:pPr>
        <w:spacing w:after="0" w:line="20" w:lineRule="atLeast"/>
        <w:ind w:firstLine="567"/>
        <w:jc w:val="both"/>
        <w:rPr>
          <w:rFonts w:cstheme="minorHAnsi"/>
          <w:color w:val="000000" w:themeColor="text1"/>
        </w:rPr>
      </w:pPr>
      <w:bookmarkStart w:id="22" w:name="_Hlk58833772"/>
      <w:r w:rsidRPr="00492A36">
        <w:rPr>
          <w:rFonts w:cstheme="minorHAnsi"/>
          <w:color w:val="000000" w:themeColor="text1"/>
        </w:rPr>
        <w:t>4.1. Pasiūlymą sudaro pateiktų dokumentų visuma. Tiekėjas turi pateikti:</w:t>
      </w:r>
    </w:p>
    <w:p w14:paraId="7F21AEC9" w14:textId="77777777" w:rsidR="00437512" w:rsidRPr="00492A36" w:rsidRDefault="00437512" w:rsidP="00437512">
      <w:pPr>
        <w:spacing w:after="0" w:line="240" w:lineRule="auto"/>
        <w:ind w:firstLine="562"/>
        <w:jc w:val="both"/>
        <w:rPr>
          <w:rFonts w:cstheme="minorHAnsi"/>
          <w:color w:val="000000" w:themeColor="text1"/>
        </w:rPr>
      </w:pPr>
      <w:r w:rsidRPr="00492A36">
        <w:rPr>
          <w:rFonts w:cstheme="minorHAnsi"/>
          <w:color w:val="000000" w:themeColor="text1"/>
        </w:rPr>
        <w:t xml:space="preserve">4.1.1. pasiūlymo formą (užpildytą </w:t>
      </w:r>
      <w:bookmarkStart w:id="23" w:name="_Hlk135222122"/>
      <w:r w:rsidRPr="00492A36">
        <w:rPr>
          <w:rFonts w:cstheme="minorHAnsi"/>
          <w:color w:val="000000" w:themeColor="text1"/>
        </w:rPr>
        <w:t xml:space="preserve">specialiųjų pirkimo sąlygų </w:t>
      </w:r>
      <w:bookmarkEnd w:id="23"/>
      <w:r w:rsidRPr="00492A36">
        <w:rPr>
          <w:rFonts w:cstheme="minorHAnsi"/>
          <w:color w:val="000000" w:themeColor="text1"/>
        </w:rPr>
        <w:t>priedą „Pasiūlymo forma“).</w:t>
      </w:r>
    </w:p>
    <w:p w14:paraId="68CD39B2" w14:textId="68624F56" w:rsidR="00643703" w:rsidRPr="00492A36" w:rsidRDefault="00437512" w:rsidP="00437512">
      <w:pPr>
        <w:spacing w:after="0" w:line="240" w:lineRule="auto"/>
        <w:ind w:firstLine="562"/>
        <w:jc w:val="both"/>
        <w:rPr>
          <w:rFonts w:cstheme="minorHAnsi"/>
          <w:color w:val="000000" w:themeColor="text1"/>
        </w:rPr>
      </w:pPr>
      <w:r w:rsidRPr="00492A36">
        <w:rPr>
          <w:rFonts w:cstheme="minorHAnsi"/>
          <w:color w:val="000000" w:themeColor="text1"/>
        </w:rPr>
        <w:t>4.1.2. dokumentus, perkančiosios organizacijos nurodytus specialiųjų pirkimo sąlygų priede „Pasiūlymo forma“.</w:t>
      </w:r>
    </w:p>
    <w:bookmarkEnd w:id="22"/>
    <w:p w14:paraId="270C893A" w14:textId="53050E46" w:rsidR="00436DD3" w:rsidRPr="00586FB7" w:rsidRDefault="00B96957" w:rsidP="00437512">
      <w:pPr>
        <w:pStyle w:val="ListParagraph"/>
        <w:spacing w:after="0" w:line="240" w:lineRule="auto"/>
        <w:ind w:left="0" w:firstLine="562"/>
        <w:jc w:val="both"/>
      </w:pPr>
      <w:r w:rsidRPr="00492A36">
        <w:rPr>
          <w:color w:val="000000" w:themeColor="text1"/>
        </w:rPr>
        <w:t>4.</w:t>
      </w:r>
      <w:r w:rsidR="00EB14DC" w:rsidRPr="00492A36">
        <w:rPr>
          <w:color w:val="000000" w:themeColor="text1"/>
        </w:rPr>
        <w:t>2</w:t>
      </w:r>
      <w:r w:rsidRPr="00492A36">
        <w:rPr>
          <w:color w:val="000000" w:themeColor="text1"/>
        </w:rPr>
        <w:t xml:space="preserve">. </w:t>
      </w:r>
      <w:r w:rsidR="008D5545" w:rsidRPr="00492A36">
        <w:rPr>
          <w:color w:val="000000" w:themeColor="text1"/>
        </w:rPr>
        <w:t xml:space="preserve">Pasiūlymas turi būti parengtas lietuvių kalba. Jei kurie nors su pasiūlymu teikiami dokumentai parengti ne ta kalba, kuria reikalaujama, turi būti pateiktas tikslus vertimas į </w:t>
      </w:r>
      <w:r w:rsidR="008C0E60" w:rsidRPr="00492A36">
        <w:rPr>
          <w:color w:val="000000" w:themeColor="text1"/>
        </w:rPr>
        <w:t>lietuvių</w:t>
      </w:r>
      <w:r w:rsidR="008D5545" w:rsidRPr="00492A36">
        <w:rPr>
          <w:color w:val="000000" w:themeColor="text1"/>
        </w:rPr>
        <w:t xml:space="preserve"> kalbą. </w:t>
      </w:r>
      <w:r w:rsidR="008C0E60" w:rsidRPr="00492A36">
        <w:rPr>
          <w:color w:val="000000" w:themeColor="text1"/>
        </w:rPr>
        <w:t xml:space="preserve">Tokie pasiūlymo dokumentai kaip specialistų diplomai, sertifikatai ar kiti išsilavinimą ar įgytą kvalifikaciją patvirtinantys pažymėjimai, taip pat atitikimą techninei specifikacijai </w:t>
      </w:r>
      <w:r w:rsidR="008C0E60" w:rsidRPr="00586FB7">
        <w:t xml:space="preserve">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586FB7">
        <w:t>gali būti pateikiami ir anglų kalba (</w:t>
      </w:r>
      <w:r w:rsidR="0037369F" w:rsidRPr="00586FB7">
        <w:t>perkančiajai organizacijai, kilus neaiškumams dėl minėtų dokumentų, pateiktų anglų kalba, atitikties nustatytiems reikalavimams, pasilieka teisę prašyti dokumentų vertimo į lietuvių kalbą)</w:t>
      </w:r>
      <w:r w:rsidR="00E476E8" w:rsidRPr="00586FB7">
        <w:t xml:space="preserve">. </w:t>
      </w:r>
      <w:r w:rsidR="008D5545" w:rsidRPr="00586FB7">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8C652D2" w:rsidR="00380B99" w:rsidRPr="00586FB7" w:rsidRDefault="00B96957" w:rsidP="00EE0601">
      <w:pPr>
        <w:pStyle w:val="ListParagraph"/>
        <w:spacing w:line="20" w:lineRule="atLeast"/>
        <w:ind w:left="0" w:firstLine="567"/>
        <w:jc w:val="both"/>
        <w:rPr>
          <w:rFonts w:cstheme="minorHAnsi"/>
        </w:rPr>
      </w:pPr>
      <w:r w:rsidRPr="00586FB7">
        <w:rPr>
          <w:rFonts w:eastAsia="Arial"/>
        </w:rPr>
        <w:t>4.</w:t>
      </w:r>
      <w:r w:rsidR="00680ECD" w:rsidRPr="00586FB7">
        <w:rPr>
          <w:rFonts w:eastAsia="Arial"/>
        </w:rPr>
        <w:t>3</w:t>
      </w:r>
      <w:r w:rsidRPr="00586FB7">
        <w:rPr>
          <w:rFonts w:eastAsia="Arial"/>
        </w:rPr>
        <w:t xml:space="preserve">. </w:t>
      </w:r>
      <w:r w:rsidR="008D03B2" w:rsidRPr="00586FB7">
        <w:rPr>
          <w:rFonts w:eastAsia="Arial"/>
        </w:rPr>
        <w:t xml:space="preserve">Bendra </w:t>
      </w:r>
      <w:r w:rsidR="00BA6AB3" w:rsidRPr="00586FB7">
        <w:rPr>
          <w:rFonts w:eastAsia="Arial"/>
        </w:rPr>
        <w:t>p</w:t>
      </w:r>
      <w:r w:rsidR="008D03B2" w:rsidRPr="00586FB7">
        <w:rPr>
          <w:rFonts w:eastAsia="Arial"/>
        </w:rPr>
        <w:t>asiūlymo kaina</w:t>
      </w:r>
      <w:r w:rsidR="00D247A7" w:rsidRPr="00586FB7">
        <w:rPr>
          <w:rFonts w:eastAsia="Arial"/>
        </w:rPr>
        <w:t xml:space="preserve"> </w:t>
      </w:r>
      <w:r w:rsidR="008D3752" w:rsidRPr="00586FB7">
        <w:rPr>
          <w:rFonts w:eastAsia="Arial"/>
        </w:rPr>
        <w:t>(</w:t>
      </w:r>
      <w:r w:rsidR="00D247A7" w:rsidRPr="00586FB7">
        <w:rPr>
          <w:rFonts w:eastAsia="Arial"/>
        </w:rPr>
        <w:t>sąnaudos</w:t>
      </w:r>
      <w:r w:rsidR="008D3752" w:rsidRPr="00586FB7">
        <w:rPr>
          <w:rFonts w:eastAsia="Arial"/>
        </w:rPr>
        <w:t>)</w:t>
      </w:r>
      <w:r w:rsidR="00D247A7" w:rsidRPr="00586FB7">
        <w:rPr>
          <w:rFonts w:eastAsia="Arial"/>
        </w:rPr>
        <w:t xml:space="preserve"> </w:t>
      </w:r>
      <w:r w:rsidR="008D3752" w:rsidRPr="00586FB7">
        <w:rPr>
          <w:rFonts w:eastAsia="Arial"/>
        </w:rPr>
        <w:t xml:space="preserve">su PVM </w:t>
      </w:r>
      <w:r w:rsidR="000B049C" w:rsidRPr="00586FB7">
        <w:rPr>
          <w:rFonts w:eastAsia="Arial"/>
        </w:rPr>
        <w:t xml:space="preserve">turi būti nurodoma </w:t>
      </w:r>
      <w:r w:rsidR="00D247A7" w:rsidRPr="00586FB7">
        <w:rPr>
          <w:rFonts w:eastAsia="Arial"/>
        </w:rPr>
        <w:t xml:space="preserve">dviejų skaičių po kablelio tikslumu. </w:t>
      </w:r>
      <w:r w:rsidR="00B75F6D" w:rsidRPr="00586FB7">
        <w:rPr>
          <w:rFonts w:eastAsia="Arial" w:cstheme="minorHAnsi"/>
        </w:rPr>
        <w:t xml:space="preserve">Šią kainą sudarančios kainos sudedamosios dalys ar įkainiai </w:t>
      </w:r>
      <w:r w:rsidR="00335243" w:rsidRPr="00586FB7">
        <w:rPr>
          <w:rFonts w:eastAsia="Arial" w:cstheme="minorHAnsi"/>
        </w:rPr>
        <w:t>nurodomi dviejų skaičių po kablelio tikslumu.</w:t>
      </w:r>
    </w:p>
    <w:p w14:paraId="22059CDA" w14:textId="75257C66" w:rsidR="003A0EC0" w:rsidRPr="00586FB7" w:rsidRDefault="00B96957" w:rsidP="00EE0601">
      <w:pPr>
        <w:pStyle w:val="ListParagraph"/>
        <w:spacing w:line="20" w:lineRule="atLeast"/>
        <w:ind w:left="0" w:firstLine="567"/>
        <w:jc w:val="both"/>
        <w:rPr>
          <w:rFonts w:cstheme="minorHAnsi"/>
        </w:rPr>
      </w:pPr>
      <w:r w:rsidRPr="00586FB7">
        <w:rPr>
          <w:rFonts w:eastAsia="Arial"/>
        </w:rPr>
        <w:t>4.</w:t>
      </w:r>
      <w:r w:rsidR="00A1496A" w:rsidRPr="00586FB7">
        <w:rPr>
          <w:rFonts w:eastAsia="Arial"/>
        </w:rPr>
        <w:t>4</w:t>
      </w:r>
      <w:r w:rsidRPr="00586FB7">
        <w:rPr>
          <w:rFonts w:eastAsia="Arial"/>
        </w:rPr>
        <w:t xml:space="preserve">. </w:t>
      </w:r>
      <w:r w:rsidR="003A0EC0" w:rsidRPr="00586FB7">
        <w:rPr>
          <w:rFonts w:eastAsia="Arial"/>
        </w:rPr>
        <w:t xml:space="preserve">Tiekėjų </w:t>
      </w:r>
      <w:r w:rsidR="00A217B2" w:rsidRPr="00586FB7">
        <w:rPr>
          <w:rFonts w:eastAsia="Arial"/>
        </w:rPr>
        <w:t>p</w:t>
      </w:r>
      <w:r w:rsidR="003A0EC0" w:rsidRPr="00586FB7">
        <w:rPr>
          <w:rFonts w:eastAsia="Arial"/>
        </w:rPr>
        <w:t xml:space="preserve">asiūlymuose nurodytos kainos bus vertinamos </w:t>
      </w:r>
      <w:r w:rsidR="003A0EC0" w:rsidRPr="00586FB7">
        <w:t xml:space="preserve">ir lyginamos </w:t>
      </w:r>
      <w:r w:rsidR="005B5FA5" w:rsidRPr="00586FB7">
        <w:t xml:space="preserve">eurais </w:t>
      </w:r>
      <w:r w:rsidR="003A0EC0" w:rsidRPr="00586FB7">
        <w:t>su visais mokesčiais, įskaitant PVM</w:t>
      </w:r>
      <w:r w:rsidR="006E3394" w:rsidRPr="00586FB7">
        <w:t>.</w:t>
      </w:r>
      <w:r w:rsidR="003A0EC0" w:rsidRPr="00586FB7">
        <w:t xml:space="preserve"> </w:t>
      </w:r>
    </w:p>
    <w:p w14:paraId="7A15AE0A" w14:textId="667ADE05" w:rsidR="00EE1C85" w:rsidRPr="00586FB7"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08908353"/>
      <w:bookmarkEnd w:id="24"/>
      <w:bookmarkEnd w:id="25"/>
      <w:bookmarkEnd w:id="26"/>
      <w:bookmarkEnd w:id="27"/>
      <w:bookmarkEnd w:id="28"/>
      <w:r w:rsidRPr="00586FB7">
        <w:rPr>
          <w:rFonts w:asciiTheme="minorHAnsi" w:hAnsiTheme="minorHAnsi" w:cstheme="minorHAnsi"/>
        </w:rPr>
        <w:t xml:space="preserve">5. </w:t>
      </w:r>
      <w:r w:rsidR="00EE1C85" w:rsidRPr="00586FB7">
        <w:rPr>
          <w:rFonts w:asciiTheme="minorHAnsi" w:hAnsiTheme="minorHAnsi" w:cstheme="minorHAnsi"/>
        </w:rPr>
        <w:t>Pasiūlym</w:t>
      </w:r>
      <w:r w:rsidRPr="00586FB7">
        <w:rPr>
          <w:rFonts w:asciiTheme="minorHAnsi" w:hAnsiTheme="minorHAnsi" w:cstheme="minorHAnsi"/>
        </w:rPr>
        <w:t>ų galiojimas ir pasiūlymų</w:t>
      </w:r>
      <w:r w:rsidR="00EE1C85" w:rsidRPr="00586FB7">
        <w:rPr>
          <w:rFonts w:asciiTheme="minorHAnsi" w:hAnsiTheme="minorHAnsi" w:cstheme="minorHAnsi"/>
        </w:rPr>
        <w:t xml:space="preserve"> galiojimo užtikrinimas</w:t>
      </w:r>
      <w:bookmarkEnd w:id="29"/>
      <w:bookmarkEnd w:id="30"/>
      <w:bookmarkEnd w:id="31"/>
      <w:bookmarkEnd w:id="32"/>
    </w:p>
    <w:p w14:paraId="3CD65495" w14:textId="4FA103BD" w:rsidR="0074096E" w:rsidRPr="00586FB7" w:rsidRDefault="00996B60" w:rsidP="000E0095">
      <w:pPr>
        <w:pStyle w:val="ListParagraph"/>
        <w:spacing w:line="20" w:lineRule="atLeast"/>
        <w:ind w:left="0" w:firstLine="567"/>
        <w:jc w:val="both"/>
      </w:pPr>
      <w:r w:rsidRPr="00586FB7">
        <w:t xml:space="preserve">5.1. </w:t>
      </w:r>
      <w:r w:rsidR="0074096E" w:rsidRPr="00586FB7">
        <w:t xml:space="preserve">Pasiūlymo galiojimo terminas nurodomas specialiųjų pirkimo sąlygų priede „Terminai“. Jeigu pasiūlyme nenurodytas jo galiojimo laikas, laikoma, kad pasiūlymas galioja tiek, kiek numatyta pirkimo dokumentuose. </w:t>
      </w:r>
    </w:p>
    <w:p w14:paraId="0800A650" w14:textId="02EADE6E" w:rsidR="00F37DC1" w:rsidRPr="00586FB7" w:rsidRDefault="00FB5348" w:rsidP="00B12998">
      <w:pPr>
        <w:pStyle w:val="ListParagraph"/>
        <w:spacing w:after="0" w:line="20" w:lineRule="atLeast"/>
        <w:ind w:left="0" w:firstLine="567"/>
        <w:jc w:val="both"/>
      </w:pPr>
      <w:r w:rsidRPr="00586FB7">
        <w:rPr>
          <w:rFonts w:eastAsia="Calibri"/>
        </w:rPr>
        <w:t>5.</w:t>
      </w:r>
      <w:r w:rsidR="00F7034C" w:rsidRPr="00586FB7">
        <w:rPr>
          <w:rFonts w:eastAsia="Calibri"/>
        </w:rPr>
        <w:t>2</w:t>
      </w:r>
      <w:r w:rsidRPr="00586FB7">
        <w:rPr>
          <w:rFonts w:eastAsia="Calibri"/>
        </w:rPr>
        <w:t xml:space="preserve">. </w:t>
      </w:r>
      <w:r w:rsidR="00B3551C" w:rsidRPr="00586FB7">
        <w:rPr>
          <w:rFonts w:eastAsia="Calibri"/>
        </w:rPr>
        <w:t xml:space="preserve">Perkančioji organizacija nereikalauja užtikrinti </w:t>
      </w:r>
      <w:r w:rsidR="00110481" w:rsidRPr="00586FB7">
        <w:rPr>
          <w:rFonts w:eastAsia="Calibri"/>
        </w:rPr>
        <w:t>p</w:t>
      </w:r>
      <w:r w:rsidR="00B3551C" w:rsidRPr="00586FB7">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F6A7CA1" w14:textId="4132A1DD" w:rsidR="000E434D" w:rsidRPr="00586FB7" w:rsidRDefault="00E529AD" w:rsidP="00335243">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208908354"/>
      <w:bookmarkStart w:id="39" w:name="_Ref39485250"/>
      <w:bookmarkStart w:id="40" w:name="_Ref39485258"/>
      <w:r w:rsidRPr="00586FB7">
        <w:rPr>
          <w:rFonts w:asciiTheme="minorHAnsi" w:hAnsiTheme="minorHAnsi" w:cstheme="minorHAnsi"/>
        </w:rPr>
        <w:t xml:space="preserve">6. </w:t>
      </w:r>
      <w:r w:rsidR="00040C0F" w:rsidRPr="00586FB7">
        <w:rPr>
          <w:rFonts w:asciiTheme="minorHAnsi" w:hAnsiTheme="minorHAnsi" w:cstheme="minorHAnsi"/>
        </w:rPr>
        <w:t>Elektroninis aukcionas</w:t>
      </w:r>
      <w:bookmarkEnd w:id="33"/>
      <w:bookmarkEnd w:id="34"/>
      <w:bookmarkEnd w:id="35"/>
      <w:bookmarkEnd w:id="36"/>
      <w:bookmarkEnd w:id="37"/>
      <w:bookmarkEnd w:id="38"/>
    </w:p>
    <w:p w14:paraId="1829CCBD" w14:textId="776C10E3" w:rsidR="00EB5D30" w:rsidRPr="00586FB7" w:rsidRDefault="00515C0E" w:rsidP="00B12998">
      <w:pPr>
        <w:pStyle w:val="ListParagraph"/>
        <w:spacing w:after="0" w:line="20" w:lineRule="atLeast"/>
        <w:ind w:left="0" w:firstLine="567"/>
        <w:rPr>
          <w:rFonts w:cstheme="minorHAnsi"/>
        </w:rPr>
      </w:pPr>
      <w:r w:rsidRPr="00586FB7">
        <w:rPr>
          <w:rFonts w:cstheme="minorHAnsi"/>
        </w:rPr>
        <w:t xml:space="preserve">6.1. </w:t>
      </w:r>
      <w:r w:rsidR="00040C0F" w:rsidRPr="00586FB7">
        <w:rPr>
          <w:rFonts w:cstheme="minorHAnsi"/>
        </w:rPr>
        <w:t>Perkančioji organizacija pirkime netaikys elektroninio aukciono.</w:t>
      </w:r>
    </w:p>
    <w:p w14:paraId="14CBD3AD" w14:textId="71BC3E6C" w:rsidR="009D0DC5" w:rsidRPr="00586FB7" w:rsidRDefault="00B12998" w:rsidP="00B12998">
      <w:pPr>
        <w:pStyle w:val="Heading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208908355"/>
      <w:r w:rsidRPr="00586FB7">
        <w:rPr>
          <w:rFonts w:asciiTheme="minorHAnsi" w:hAnsiTheme="minorHAnsi" w:cstheme="minorHAnsi"/>
        </w:rPr>
        <w:t xml:space="preserve">7. </w:t>
      </w:r>
      <w:r w:rsidR="00EA001C" w:rsidRPr="00586FB7">
        <w:rPr>
          <w:rFonts w:asciiTheme="minorHAnsi" w:hAnsiTheme="minorHAnsi" w:cstheme="minorHAnsi"/>
        </w:rPr>
        <w:t>P</w:t>
      </w:r>
      <w:r w:rsidR="00014A61" w:rsidRPr="00586FB7">
        <w:rPr>
          <w:rFonts w:asciiTheme="minorHAnsi" w:hAnsiTheme="minorHAnsi" w:cstheme="minorHAnsi"/>
        </w:rPr>
        <w:t>asiūlymų vertinimas</w:t>
      </w:r>
      <w:bookmarkEnd w:id="39"/>
      <w:bookmarkEnd w:id="40"/>
      <w:bookmarkEnd w:id="41"/>
      <w:bookmarkEnd w:id="42"/>
      <w:bookmarkEnd w:id="43"/>
      <w:bookmarkEnd w:id="44"/>
    </w:p>
    <w:p w14:paraId="51BAA1B0" w14:textId="47F18E3B" w:rsidR="0004448F" w:rsidRPr="00586FB7" w:rsidRDefault="00A96BD8" w:rsidP="00B12998">
      <w:pPr>
        <w:pStyle w:val="ListParagraph"/>
        <w:spacing w:after="0" w:line="20" w:lineRule="atLeast"/>
        <w:ind w:left="0" w:firstLine="567"/>
        <w:contextualSpacing w:val="0"/>
        <w:jc w:val="both"/>
        <w:rPr>
          <w:rFonts w:cstheme="minorHAnsi"/>
          <w:bCs/>
          <w:i/>
          <w:iCs/>
          <w:caps/>
          <w:color w:val="00B050"/>
        </w:rPr>
      </w:pPr>
      <w:r w:rsidRPr="00586FB7">
        <w:rPr>
          <w:rFonts w:cstheme="minorHAnsi"/>
        </w:rPr>
        <w:t>7</w:t>
      </w:r>
      <w:r w:rsidR="002D470F" w:rsidRPr="00586FB7">
        <w:rPr>
          <w:rFonts w:cstheme="minorHAnsi"/>
        </w:rPr>
        <w:t xml:space="preserve">.1. </w:t>
      </w:r>
      <w:r w:rsidR="004E71CB" w:rsidRPr="00586FB7">
        <w:rPr>
          <w:rFonts w:eastAsia="Calibri"/>
        </w:rPr>
        <w:t xml:space="preserve">Perkančioji organizacija ekonomiškai naudingiausią pasiūlymą išrenka pagal </w:t>
      </w:r>
      <w:r w:rsidR="00003A3F" w:rsidRPr="00586FB7">
        <w:rPr>
          <w:rFonts w:eastAsia="Calibri"/>
        </w:rPr>
        <w:t>kainos ir kokybės santykį. Duomenys, kuriuos savo pasiūlyme turi pateikti tiekėjas, vertinimo kriterijai ir tvarka, pagal kuri</w:t>
      </w:r>
      <w:r w:rsidR="007B32B4" w:rsidRPr="00586FB7">
        <w:rPr>
          <w:rFonts w:eastAsia="Calibri"/>
        </w:rPr>
        <w:t>ą</w:t>
      </w:r>
      <w:r w:rsidR="00003A3F" w:rsidRPr="00586FB7">
        <w:rPr>
          <w:rFonts w:eastAsia="Calibri"/>
        </w:rPr>
        <w:t xml:space="preserve"> vertinami tiekėjo pateikti duomenys, pateikiama</w:t>
      </w:r>
      <w:r w:rsidR="004E71CB" w:rsidRPr="00586FB7">
        <w:rPr>
          <w:rFonts w:eastAsia="Calibri"/>
        </w:rPr>
        <w:t xml:space="preserve"> </w:t>
      </w:r>
      <w:r w:rsidR="00CE14DF" w:rsidRPr="00586FB7">
        <w:rPr>
          <w:rFonts w:eastAsia="Calibri"/>
        </w:rPr>
        <w:t>specialiųjų p</w:t>
      </w:r>
      <w:r w:rsidR="00551FA7" w:rsidRPr="00586FB7">
        <w:rPr>
          <w:rFonts w:eastAsia="Calibri"/>
        </w:rPr>
        <w:t xml:space="preserve">irkimo </w:t>
      </w:r>
      <w:r w:rsidR="00913029" w:rsidRPr="00586FB7">
        <w:rPr>
          <w:rFonts w:eastAsia="Calibri"/>
        </w:rPr>
        <w:t>sąlygų</w:t>
      </w:r>
      <w:r w:rsidR="00090235" w:rsidRPr="00586FB7">
        <w:rPr>
          <w:rFonts w:eastAsia="Calibri"/>
        </w:rPr>
        <w:t xml:space="preserve"> </w:t>
      </w:r>
      <w:r w:rsidR="00913029" w:rsidRPr="00586FB7">
        <w:rPr>
          <w:rFonts w:eastAsia="Calibri"/>
        </w:rPr>
        <w:t>priede</w:t>
      </w:r>
      <w:r w:rsidR="00CF03ED" w:rsidRPr="00586FB7">
        <w:rPr>
          <w:rFonts w:eastAsia="Calibri"/>
        </w:rPr>
        <w:t xml:space="preserve"> „Kokybės kriterijai ir jų vertinimas“</w:t>
      </w:r>
      <w:r w:rsidR="00090235" w:rsidRPr="00586FB7">
        <w:rPr>
          <w:rFonts w:eastAsia="Calibri"/>
        </w:rPr>
        <w:t>.</w:t>
      </w:r>
      <w:r w:rsidR="00CE14DF" w:rsidRPr="00586FB7">
        <w:rPr>
          <w:rFonts w:eastAsia="Calibri"/>
        </w:rPr>
        <w:t xml:space="preserve"> </w:t>
      </w:r>
    </w:p>
    <w:p w14:paraId="102136D3" w14:textId="302E3320" w:rsidR="00D734C6" w:rsidRPr="00586FB7" w:rsidRDefault="00DE65A1" w:rsidP="00B12998">
      <w:pPr>
        <w:spacing w:after="0" w:line="20" w:lineRule="atLeast"/>
        <w:ind w:firstLine="567"/>
        <w:jc w:val="both"/>
        <w:rPr>
          <w:rFonts w:eastAsiaTheme="minorHAnsi" w:cstheme="minorHAnsi"/>
          <w:bCs/>
          <w:iCs/>
        </w:rPr>
      </w:pPr>
      <w:r w:rsidRPr="00586FB7">
        <w:rPr>
          <w:rFonts w:eastAsiaTheme="minorHAnsi" w:cstheme="minorHAnsi"/>
          <w:bCs/>
          <w:iCs/>
        </w:rPr>
        <w:t>7.</w:t>
      </w:r>
      <w:r w:rsidR="00B12998" w:rsidRPr="00586FB7">
        <w:rPr>
          <w:rFonts w:eastAsiaTheme="minorHAnsi" w:cstheme="minorHAnsi"/>
          <w:bCs/>
          <w:iCs/>
        </w:rPr>
        <w:t>2</w:t>
      </w:r>
      <w:r w:rsidRPr="00586FB7">
        <w:rPr>
          <w:rFonts w:eastAsiaTheme="minorHAnsi" w:cstheme="minorHAnsi"/>
          <w:bCs/>
          <w:iCs/>
        </w:rPr>
        <w:t xml:space="preserve">. </w:t>
      </w:r>
      <w:r w:rsidR="00D734C6" w:rsidRPr="00586FB7">
        <w:rPr>
          <w:rFonts w:cstheme="minorHAnsi"/>
          <w:color w:val="000000" w:themeColor="text1"/>
        </w:rPr>
        <w:t xml:space="preserve">Laimėjusiu </w:t>
      </w:r>
      <w:r w:rsidR="005D7D8C" w:rsidRPr="00586FB7">
        <w:rPr>
          <w:rFonts w:cstheme="minorHAnsi"/>
          <w:color w:val="000000" w:themeColor="text1"/>
        </w:rPr>
        <w:t>pasiūlymu</w:t>
      </w:r>
      <w:r w:rsidR="00D734C6" w:rsidRPr="00586FB7">
        <w:rPr>
          <w:rFonts w:cstheme="minorHAnsi"/>
          <w:color w:val="000000" w:themeColor="text1"/>
        </w:rPr>
        <w:t xml:space="preserve"> galės būti pripažintas tik 1 (vienas) </w:t>
      </w:r>
      <w:r w:rsidR="005D7D8C" w:rsidRPr="00586FB7">
        <w:rPr>
          <w:rFonts w:cstheme="minorHAnsi"/>
          <w:color w:val="000000" w:themeColor="text1"/>
        </w:rPr>
        <w:t>ekonomiškai naudingiausias pasiūlymas, esantis pasiūlymų eilės pirmojoje vietoje</w:t>
      </w:r>
      <w:r w:rsidR="00D734C6" w:rsidRPr="00586FB7">
        <w:rPr>
          <w:rFonts w:cstheme="minorHAnsi"/>
          <w:color w:val="000000" w:themeColor="text1"/>
        </w:rPr>
        <w:t xml:space="preserve">. </w:t>
      </w:r>
    </w:p>
    <w:p w14:paraId="678C44CA" w14:textId="5DB39D62" w:rsidR="00FE7908" w:rsidRPr="00586FB7" w:rsidRDefault="00597218" w:rsidP="00597218">
      <w:pPr>
        <w:pStyle w:val="Heading1"/>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bookmarkStart w:id="48" w:name="_Toc208908356"/>
      <w:r w:rsidRPr="00586FB7">
        <w:rPr>
          <w:rFonts w:asciiTheme="minorHAnsi" w:hAnsiTheme="minorHAnsi" w:cstheme="minorHAnsi"/>
        </w:rPr>
        <w:lastRenderedPageBreak/>
        <w:t>8.</w:t>
      </w:r>
      <w:r w:rsidR="00B12998" w:rsidRPr="00586FB7">
        <w:rPr>
          <w:rFonts w:asciiTheme="minorHAnsi" w:hAnsiTheme="minorHAnsi" w:cstheme="minorHAnsi"/>
        </w:rPr>
        <w:t xml:space="preserve"> </w:t>
      </w:r>
      <w:r w:rsidR="00F848E0" w:rsidRPr="00586FB7">
        <w:rPr>
          <w:rFonts w:asciiTheme="minorHAnsi" w:hAnsiTheme="minorHAnsi" w:cstheme="minorHAnsi"/>
        </w:rPr>
        <w:t>Pirkimo s</w:t>
      </w:r>
      <w:r w:rsidR="00281735" w:rsidRPr="00586FB7">
        <w:rPr>
          <w:rFonts w:asciiTheme="minorHAnsi" w:hAnsiTheme="minorHAnsi" w:cstheme="minorHAnsi"/>
        </w:rPr>
        <w:t xml:space="preserve">utarties </w:t>
      </w:r>
      <w:bookmarkEnd w:id="45"/>
      <w:bookmarkEnd w:id="46"/>
      <w:bookmarkEnd w:id="47"/>
      <w:r w:rsidR="00F848E0" w:rsidRPr="00586FB7">
        <w:rPr>
          <w:rFonts w:asciiTheme="minorHAnsi" w:hAnsiTheme="minorHAnsi" w:cstheme="minorHAnsi"/>
        </w:rPr>
        <w:t>pasirašymas ir sąlygos</w:t>
      </w:r>
      <w:bookmarkEnd w:id="48"/>
    </w:p>
    <w:p w14:paraId="27CAEFF7" w14:textId="087E05A3" w:rsidR="00F57665" w:rsidRPr="00586FB7" w:rsidRDefault="0088290F" w:rsidP="003E3E5D">
      <w:pPr>
        <w:pStyle w:val="ListParagraph"/>
        <w:spacing w:after="0" w:line="20" w:lineRule="atLeast"/>
        <w:ind w:left="0" w:firstLine="567"/>
        <w:jc w:val="both"/>
        <w:rPr>
          <w:color w:val="000000" w:themeColor="text1"/>
        </w:rPr>
      </w:pPr>
      <w:r w:rsidRPr="00586FB7">
        <w:rPr>
          <w:color w:val="000000" w:themeColor="text1"/>
        </w:rPr>
        <w:t xml:space="preserve">8.1. </w:t>
      </w:r>
      <w:r w:rsidR="00F57665" w:rsidRPr="00586FB7">
        <w:rPr>
          <w:color w:val="000000" w:themeColor="text1"/>
        </w:rPr>
        <w:t xml:space="preserve">Ši pirkimo procedūra atliekama siekiant sudaryti </w:t>
      </w:r>
      <w:r w:rsidRPr="00586FB7">
        <w:rPr>
          <w:color w:val="000000" w:themeColor="text1"/>
        </w:rPr>
        <w:t xml:space="preserve">pirkimo </w:t>
      </w:r>
      <w:r w:rsidR="00F57665" w:rsidRPr="00586FB7">
        <w:rPr>
          <w:color w:val="000000" w:themeColor="text1"/>
        </w:rPr>
        <w:t>sutartį</w:t>
      </w:r>
      <w:r w:rsidR="009A7D11" w:rsidRPr="00586FB7">
        <w:rPr>
          <w:color w:val="000000" w:themeColor="text1"/>
        </w:rPr>
        <w:t xml:space="preserve"> </w:t>
      </w:r>
      <w:r w:rsidRPr="00586FB7">
        <w:rPr>
          <w:color w:val="000000" w:themeColor="text1"/>
        </w:rPr>
        <w:t xml:space="preserve">(toliau – sutartis) </w:t>
      </w:r>
      <w:r w:rsidR="009A7D11" w:rsidRPr="00586FB7">
        <w:rPr>
          <w:color w:val="000000" w:themeColor="text1"/>
        </w:rPr>
        <w:t>su tiekėju, kurio pasiūlymas</w:t>
      </w:r>
      <w:r w:rsidR="007B12FF" w:rsidRPr="00586FB7">
        <w:rPr>
          <w:color w:val="000000" w:themeColor="text1"/>
        </w:rPr>
        <w:t xml:space="preserve">, vadovaujantis </w:t>
      </w:r>
      <w:r w:rsidR="008F4194" w:rsidRPr="00586FB7">
        <w:rPr>
          <w:color w:val="000000" w:themeColor="text1"/>
        </w:rPr>
        <w:t>p</w:t>
      </w:r>
      <w:r w:rsidR="007B12FF" w:rsidRPr="00586FB7">
        <w:rPr>
          <w:color w:val="000000" w:themeColor="text1"/>
        </w:rPr>
        <w:t xml:space="preserve">irkimo </w:t>
      </w:r>
      <w:r w:rsidR="00207E40" w:rsidRPr="00586FB7">
        <w:rPr>
          <w:color w:val="000000" w:themeColor="text1"/>
        </w:rPr>
        <w:t>sąlygose</w:t>
      </w:r>
      <w:r w:rsidR="007B12FF" w:rsidRPr="00586FB7">
        <w:rPr>
          <w:color w:val="0070C0"/>
        </w:rPr>
        <w:t xml:space="preserve"> </w:t>
      </w:r>
      <w:r w:rsidR="007B12FF" w:rsidRPr="00586FB7">
        <w:rPr>
          <w:color w:val="000000" w:themeColor="text1"/>
        </w:rPr>
        <w:t>nustatyta tvarka</w:t>
      </w:r>
      <w:r w:rsidR="0023505D" w:rsidRPr="00586FB7">
        <w:rPr>
          <w:color w:val="000000" w:themeColor="text1"/>
        </w:rPr>
        <w:t>,</w:t>
      </w:r>
      <w:r w:rsidR="009A7D11" w:rsidRPr="00586FB7">
        <w:rPr>
          <w:color w:val="000000" w:themeColor="text1"/>
        </w:rPr>
        <w:t xml:space="preserve"> bus pripažintas laimėjęs</w:t>
      </w:r>
      <w:r w:rsidR="008933BC" w:rsidRPr="00586FB7">
        <w:rPr>
          <w:color w:val="000000" w:themeColor="text1"/>
        </w:rPr>
        <w:t>, o jei pirkimas skaidomas į dalis – su tiekėjais, kurių pasiūlymai bus pripažinti laimėję</w:t>
      </w:r>
      <w:r w:rsidR="00F065D6" w:rsidRPr="00586FB7">
        <w:rPr>
          <w:color w:val="000000" w:themeColor="text1"/>
        </w:rPr>
        <w:t xml:space="preserve">. </w:t>
      </w:r>
      <w:r w:rsidR="004B2DE4" w:rsidRPr="00586FB7">
        <w:t xml:space="preserve">Sutarties sąlygos pateikiamos </w:t>
      </w:r>
      <w:r w:rsidR="00236FF5" w:rsidRPr="00586FB7">
        <w:t>specialiųjų p</w:t>
      </w:r>
      <w:r w:rsidR="00551FA7" w:rsidRPr="00586FB7">
        <w:t xml:space="preserve">irkimo </w:t>
      </w:r>
      <w:r w:rsidR="00D86901" w:rsidRPr="00586FB7">
        <w:t>sąlygų priede „Sutarties projektas“</w:t>
      </w:r>
      <w:r w:rsidR="004B2DE4" w:rsidRPr="00586FB7">
        <w:t>.</w:t>
      </w:r>
      <w:r w:rsidR="006C4F13" w:rsidRPr="00586FB7">
        <w:t xml:space="preserve">  </w:t>
      </w:r>
    </w:p>
    <w:p w14:paraId="3EF7068A" w14:textId="77777777" w:rsidR="0088290F" w:rsidRPr="00586FB7"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586FB7" w:rsidRDefault="008D704D" w:rsidP="001E7465">
      <w:pPr>
        <w:shd w:val="clear" w:color="auto" w:fill="FFFFFF"/>
        <w:spacing w:after="0" w:line="240" w:lineRule="auto"/>
        <w:jc w:val="center"/>
        <w:rPr>
          <w:rFonts w:cstheme="minorHAnsi"/>
          <w:b/>
          <w:bCs/>
          <w:smallCaps/>
          <w:sz w:val="22"/>
          <w:szCs w:val="22"/>
        </w:rPr>
      </w:pPr>
      <w:r w:rsidRPr="00586FB7">
        <w:rPr>
          <w:rFonts w:eastAsia="Calibri" w:cstheme="minorHAnsi"/>
        </w:rPr>
        <w:t>_________</w:t>
      </w:r>
    </w:p>
    <w:sectPr w:rsidR="00A4599F" w:rsidRPr="00586FB7"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B0494" w14:textId="77777777" w:rsidR="00E315F6" w:rsidRDefault="00E315F6" w:rsidP="00D05666">
      <w:r>
        <w:separator/>
      </w:r>
    </w:p>
  </w:endnote>
  <w:endnote w:type="continuationSeparator" w:id="0">
    <w:p w14:paraId="5280715A" w14:textId="77777777" w:rsidR="00E315F6" w:rsidRDefault="00E315F6" w:rsidP="00D05666">
      <w:r>
        <w:continuationSeparator/>
      </w:r>
    </w:p>
  </w:endnote>
  <w:endnote w:type="continuationNotice" w:id="1">
    <w:p w14:paraId="49068A8C" w14:textId="77777777" w:rsidR="00E315F6" w:rsidRDefault="00E31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488B0" w14:textId="77777777" w:rsidR="00E315F6" w:rsidRDefault="00E315F6" w:rsidP="00D05666">
      <w:r>
        <w:separator/>
      </w:r>
    </w:p>
  </w:footnote>
  <w:footnote w:type="continuationSeparator" w:id="0">
    <w:p w14:paraId="1FC1D334" w14:textId="77777777" w:rsidR="00E315F6" w:rsidRDefault="00E315F6" w:rsidP="00D05666">
      <w:r>
        <w:continuationSeparator/>
      </w:r>
    </w:p>
  </w:footnote>
  <w:footnote w:type="continuationNotice" w:id="1">
    <w:p w14:paraId="71FCAFE5" w14:textId="77777777" w:rsidR="00E315F6" w:rsidRDefault="00E315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AB8301A"/>
    <w:multiLevelType w:val="hybridMultilevel"/>
    <w:tmpl w:val="1DD25DFA"/>
    <w:lvl w:ilvl="0" w:tplc="04270001">
      <w:start w:val="1"/>
      <w:numFmt w:val="bullet"/>
      <w:lvlText w:val=""/>
      <w:lvlJc w:val="left"/>
      <w:pPr>
        <w:ind w:left="2016" w:hanging="360"/>
      </w:pPr>
      <w:rPr>
        <w:rFonts w:ascii="Symbol" w:hAnsi="Symbol" w:hint="default"/>
      </w:rPr>
    </w:lvl>
    <w:lvl w:ilvl="1" w:tplc="04270003">
      <w:start w:val="1"/>
      <w:numFmt w:val="bullet"/>
      <w:lvlText w:val="o"/>
      <w:lvlJc w:val="left"/>
      <w:pPr>
        <w:ind w:left="2736" w:hanging="360"/>
      </w:pPr>
      <w:rPr>
        <w:rFonts w:ascii="Courier New" w:hAnsi="Courier New" w:cs="Courier New" w:hint="default"/>
      </w:rPr>
    </w:lvl>
    <w:lvl w:ilvl="2" w:tplc="04270005">
      <w:start w:val="1"/>
      <w:numFmt w:val="bullet"/>
      <w:lvlText w:val=""/>
      <w:lvlJc w:val="left"/>
      <w:pPr>
        <w:ind w:left="3456" w:hanging="360"/>
      </w:pPr>
      <w:rPr>
        <w:rFonts w:ascii="Wingdings" w:hAnsi="Wingdings" w:hint="default"/>
      </w:rPr>
    </w:lvl>
    <w:lvl w:ilvl="3" w:tplc="04270001">
      <w:start w:val="1"/>
      <w:numFmt w:val="bullet"/>
      <w:lvlText w:val=""/>
      <w:lvlJc w:val="left"/>
      <w:pPr>
        <w:ind w:left="4176" w:hanging="360"/>
      </w:pPr>
      <w:rPr>
        <w:rFonts w:ascii="Symbol" w:hAnsi="Symbol" w:hint="default"/>
      </w:rPr>
    </w:lvl>
    <w:lvl w:ilvl="4" w:tplc="04270003">
      <w:start w:val="1"/>
      <w:numFmt w:val="bullet"/>
      <w:lvlText w:val="o"/>
      <w:lvlJc w:val="left"/>
      <w:pPr>
        <w:ind w:left="4896" w:hanging="360"/>
      </w:pPr>
      <w:rPr>
        <w:rFonts w:ascii="Courier New" w:hAnsi="Courier New" w:cs="Courier New" w:hint="default"/>
      </w:rPr>
    </w:lvl>
    <w:lvl w:ilvl="5" w:tplc="04270005">
      <w:start w:val="1"/>
      <w:numFmt w:val="bullet"/>
      <w:lvlText w:val=""/>
      <w:lvlJc w:val="left"/>
      <w:pPr>
        <w:ind w:left="5616" w:hanging="360"/>
      </w:pPr>
      <w:rPr>
        <w:rFonts w:ascii="Wingdings" w:hAnsi="Wingdings" w:hint="default"/>
      </w:rPr>
    </w:lvl>
    <w:lvl w:ilvl="6" w:tplc="04270001">
      <w:start w:val="1"/>
      <w:numFmt w:val="bullet"/>
      <w:lvlText w:val=""/>
      <w:lvlJc w:val="left"/>
      <w:pPr>
        <w:ind w:left="6336" w:hanging="360"/>
      </w:pPr>
      <w:rPr>
        <w:rFonts w:ascii="Symbol" w:hAnsi="Symbol" w:hint="default"/>
      </w:rPr>
    </w:lvl>
    <w:lvl w:ilvl="7" w:tplc="04270003">
      <w:start w:val="1"/>
      <w:numFmt w:val="bullet"/>
      <w:lvlText w:val="o"/>
      <w:lvlJc w:val="left"/>
      <w:pPr>
        <w:ind w:left="7056" w:hanging="360"/>
      </w:pPr>
      <w:rPr>
        <w:rFonts w:ascii="Courier New" w:hAnsi="Courier New" w:cs="Courier New" w:hint="default"/>
      </w:rPr>
    </w:lvl>
    <w:lvl w:ilvl="8" w:tplc="04270005">
      <w:start w:val="1"/>
      <w:numFmt w:val="bullet"/>
      <w:lvlText w:val=""/>
      <w:lvlJc w:val="left"/>
      <w:pPr>
        <w:ind w:left="7776" w:hanging="360"/>
      </w:pPr>
      <w:rPr>
        <w:rFonts w:ascii="Wingdings" w:hAnsi="Wingdings" w:hint="default"/>
      </w:r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8"/>
  </w:num>
  <w:num w:numId="25" w16cid:durableId="1146968443">
    <w:abstractNumId w:val="33"/>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3"/>
  </w:num>
  <w:num w:numId="32" w16cid:durableId="698122014">
    <w:abstractNumId w:val="58"/>
  </w:num>
  <w:num w:numId="33" w16cid:durableId="12269543">
    <w:abstractNumId w:val="62"/>
  </w:num>
  <w:num w:numId="34" w16cid:durableId="167406444">
    <w:abstractNumId w:val="19"/>
  </w:num>
  <w:num w:numId="35" w16cid:durableId="1791781955">
    <w:abstractNumId w:val="26"/>
  </w:num>
  <w:num w:numId="36" w16cid:durableId="103771324">
    <w:abstractNumId w:val="12"/>
  </w:num>
  <w:num w:numId="37" w16cid:durableId="1036151849">
    <w:abstractNumId w:val="49"/>
  </w:num>
  <w:num w:numId="38" w16cid:durableId="121655619">
    <w:abstractNumId w:val="64"/>
  </w:num>
  <w:num w:numId="39" w16cid:durableId="1826389827">
    <w:abstractNumId w:val="29"/>
  </w:num>
  <w:num w:numId="40" w16cid:durableId="2125923423">
    <w:abstractNumId w:val="69"/>
  </w:num>
  <w:num w:numId="41" w16cid:durableId="331296763">
    <w:abstractNumId w:val="34"/>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5"/>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1"/>
  </w:num>
  <w:num w:numId="59" w16cid:durableId="2102338986">
    <w:abstractNumId w:val="8"/>
  </w:num>
  <w:num w:numId="60" w16cid:durableId="534345755">
    <w:abstractNumId w:val="31"/>
  </w:num>
  <w:num w:numId="61" w16cid:durableId="1482305889">
    <w:abstractNumId w:val="53"/>
  </w:num>
  <w:num w:numId="62" w16cid:durableId="1217424725">
    <w:abstractNumId w:val="65"/>
  </w:num>
  <w:num w:numId="63" w16cid:durableId="32313854">
    <w:abstractNumId w:val="30"/>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104810588">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AB"/>
    <w:rsid w:val="000035DA"/>
    <w:rsid w:val="0000381A"/>
    <w:rsid w:val="00003A28"/>
    <w:rsid w:val="00003A3F"/>
    <w:rsid w:val="00003EB6"/>
    <w:rsid w:val="00004521"/>
    <w:rsid w:val="00004A08"/>
    <w:rsid w:val="00004CAE"/>
    <w:rsid w:val="00005077"/>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378"/>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77"/>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5F6"/>
    <w:rsid w:val="000E083B"/>
    <w:rsid w:val="000E0EAE"/>
    <w:rsid w:val="000E10BD"/>
    <w:rsid w:val="000E149B"/>
    <w:rsid w:val="000E1557"/>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07BCB"/>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65CD"/>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0DC"/>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9FF"/>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C9C"/>
    <w:rsid w:val="002D7F06"/>
    <w:rsid w:val="002E00F1"/>
    <w:rsid w:val="002E115D"/>
    <w:rsid w:val="002E120E"/>
    <w:rsid w:val="002E1796"/>
    <w:rsid w:val="002E20D3"/>
    <w:rsid w:val="002E259F"/>
    <w:rsid w:val="002E2B93"/>
    <w:rsid w:val="002E2CD8"/>
    <w:rsid w:val="002E2F25"/>
    <w:rsid w:val="002E32B9"/>
    <w:rsid w:val="002E348F"/>
    <w:rsid w:val="002E3C32"/>
    <w:rsid w:val="002E3DE5"/>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87E"/>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07A98"/>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089D"/>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5FE"/>
    <w:rsid w:val="00331673"/>
    <w:rsid w:val="00331ED1"/>
    <w:rsid w:val="003328D9"/>
    <w:rsid w:val="003339C6"/>
    <w:rsid w:val="00333BFA"/>
    <w:rsid w:val="00334D33"/>
    <w:rsid w:val="00334EB8"/>
    <w:rsid w:val="00335243"/>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1886"/>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1EDC"/>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B1D"/>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2B4"/>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12"/>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ED8"/>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2A36"/>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FE6"/>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6FB7"/>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3D1"/>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25"/>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15D"/>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703"/>
    <w:rsid w:val="00643723"/>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0D5"/>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4F13"/>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A19"/>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8E4"/>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2A23"/>
    <w:rsid w:val="007731F0"/>
    <w:rsid w:val="00773AAE"/>
    <w:rsid w:val="007740AD"/>
    <w:rsid w:val="0077496C"/>
    <w:rsid w:val="00774AA5"/>
    <w:rsid w:val="007753A8"/>
    <w:rsid w:val="0077554C"/>
    <w:rsid w:val="00775A6E"/>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6A1"/>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27FD9"/>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150"/>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C7D69"/>
    <w:rsid w:val="008D03B2"/>
    <w:rsid w:val="008D07EC"/>
    <w:rsid w:val="008D0A7E"/>
    <w:rsid w:val="008D0F96"/>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563"/>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17C73"/>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4ED0"/>
    <w:rsid w:val="00995FEE"/>
    <w:rsid w:val="00996076"/>
    <w:rsid w:val="009963FB"/>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E71"/>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66"/>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533B"/>
    <w:rsid w:val="00A15BB2"/>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588"/>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5FF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D98"/>
    <w:rsid w:val="00B06EA0"/>
    <w:rsid w:val="00B07665"/>
    <w:rsid w:val="00B07D32"/>
    <w:rsid w:val="00B1096B"/>
    <w:rsid w:val="00B1121B"/>
    <w:rsid w:val="00B1123C"/>
    <w:rsid w:val="00B123E4"/>
    <w:rsid w:val="00B12512"/>
    <w:rsid w:val="00B12998"/>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1E71"/>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5C71"/>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7E"/>
    <w:rsid w:val="00CD41CC"/>
    <w:rsid w:val="00CD46EA"/>
    <w:rsid w:val="00CD483E"/>
    <w:rsid w:val="00CD4A66"/>
    <w:rsid w:val="00CD580B"/>
    <w:rsid w:val="00CD5A13"/>
    <w:rsid w:val="00CD5A4E"/>
    <w:rsid w:val="00CD5F1C"/>
    <w:rsid w:val="00CD6F81"/>
    <w:rsid w:val="00CD73FF"/>
    <w:rsid w:val="00CD7537"/>
    <w:rsid w:val="00CE046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984"/>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562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2D3"/>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15F6"/>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BC3"/>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3BCA"/>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4D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D7FB7"/>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6934981">
      <w:bodyDiv w:val="1"/>
      <w:marLeft w:val="0"/>
      <w:marRight w:val="0"/>
      <w:marTop w:val="0"/>
      <w:marBottom w:val="0"/>
      <w:divBdr>
        <w:top w:val="none" w:sz="0" w:space="0" w:color="auto"/>
        <w:left w:val="none" w:sz="0" w:space="0" w:color="auto"/>
        <w:bottom w:val="none" w:sz="0" w:space="0" w:color="auto"/>
        <w:right w:val="none" w:sz="0" w:space="0" w:color="auto"/>
      </w:divBdr>
    </w:div>
    <w:div w:id="101268655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08934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295984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308314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2756</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7</cp:revision>
  <dcterms:created xsi:type="dcterms:W3CDTF">2025-09-18T11:12:00Z</dcterms:created>
  <dcterms:modified xsi:type="dcterms:W3CDTF">2025-09-19T07:31:00Z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